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6F49B" w14:textId="77777777" w:rsidR="00CA4D1C" w:rsidRDefault="00CA4D1C" w:rsidP="00CA4D1C">
      <w:pPr>
        <w:rPr>
          <w:rFonts w:ascii="Arial" w:hAnsi="Arial" w:cs="Arial"/>
          <w:b/>
          <w:sz w:val="28"/>
        </w:rPr>
      </w:pPr>
    </w:p>
    <w:p w14:paraId="7DD2C6FB" w14:textId="77777777" w:rsidR="00CA4D1C" w:rsidRPr="00506B02" w:rsidRDefault="00673FA3" w:rsidP="00CA4D1C">
      <w:pPr>
        <w:rPr>
          <w:rFonts w:ascii="Arial" w:hAnsi="Arial" w:cs="Arial"/>
          <w:b/>
          <w:sz w:val="28"/>
        </w:rPr>
      </w:pPr>
      <w:r w:rsidRPr="00506B02">
        <w:rPr>
          <w:rFonts w:ascii="Arial" w:hAnsi="Arial" w:cs="Arial"/>
          <w:b/>
          <w:noProof/>
          <w:sz w:val="28"/>
          <w:lang w:eastAsia="en-GB"/>
        </w:rPr>
        <w:drawing>
          <wp:inline distT="0" distB="0" distL="0" distR="0" wp14:anchorId="333FDAA9" wp14:editId="33B4577B">
            <wp:extent cx="1431925" cy="569595"/>
            <wp:effectExtent l="0" t="0" r="0" b="1905"/>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1925" cy="569595"/>
                    </a:xfrm>
                    <a:prstGeom prst="rect">
                      <a:avLst/>
                    </a:prstGeom>
                    <a:noFill/>
                    <a:ln>
                      <a:noFill/>
                    </a:ln>
                  </pic:spPr>
                </pic:pic>
              </a:graphicData>
            </a:graphic>
          </wp:inline>
        </w:drawing>
      </w:r>
    </w:p>
    <w:p w14:paraId="1A2881DF" w14:textId="77777777" w:rsidR="00CA4D1C" w:rsidRDefault="00CA4D1C" w:rsidP="00CA4D1C">
      <w:pPr>
        <w:jc w:val="center"/>
        <w:rPr>
          <w:rFonts w:ascii="Arial" w:hAnsi="Arial" w:cs="Arial"/>
          <w:b/>
          <w:sz w:val="28"/>
        </w:rPr>
      </w:pPr>
    </w:p>
    <w:p w14:paraId="1F0B1710" w14:textId="77777777" w:rsidR="00CA4D1C" w:rsidRPr="00506B02" w:rsidRDefault="00CA4D1C" w:rsidP="00CA4D1C">
      <w:pPr>
        <w:jc w:val="center"/>
        <w:rPr>
          <w:rFonts w:ascii="Arial" w:hAnsi="Arial" w:cs="Arial"/>
          <w:b/>
          <w:sz w:val="28"/>
        </w:rPr>
      </w:pPr>
      <w:r>
        <w:rPr>
          <w:rFonts w:ascii="Arial" w:hAnsi="Arial" w:cs="Arial"/>
          <w:b/>
          <w:sz w:val="28"/>
        </w:rPr>
        <w:t xml:space="preserve">Job Description </w:t>
      </w:r>
    </w:p>
    <w:p w14:paraId="07808C7E" w14:textId="77777777" w:rsidR="00CA4D1C" w:rsidRDefault="00CA4D1C" w:rsidP="00CA4D1C">
      <w:pPr>
        <w:rPr>
          <w:rFonts w:ascii="Arial" w:hAnsi="Arial" w:cs="Arial"/>
          <w:b/>
          <w:sz w:val="28"/>
        </w:rPr>
      </w:pPr>
    </w:p>
    <w:p w14:paraId="699A82C8" w14:textId="77777777" w:rsidR="00CA4D1C" w:rsidRDefault="00CA4D1C" w:rsidP="00CA4D1C">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3"/>
        <w:gridCol w:w="5463"/>
      </w:tblGrid>
      <w:tr w:rsidR="00CA4D1C" w:rsidRPr="00EA27D0" w14:paraId="5200604B" w14:textId="77777777" w:rsidTr="00EA27D0">
        <w:tc>
          <w:tcPr>
            <w:tcW w:w="2943" w:type="dxa"/>
          </w:tcPr>
          <w:p w14:paraId="679817A8" w14:textId="77777777" w:rsidR="00CA4D1C" w:rsidRPr="00EA27D0" w:rsidRDefault="00CA4D1C" w:rsidP="009B6948">
            <w:pPr>
              <w:rPr>
                <w:rFonts w:ascii="Arial" w:hAnsi="Arial" w:cs="Arial"/>
                <w:b/>
                <w:sz w:val="22"/>
                <w:szCs w:val="22"/>
              </w:rPr>
            </w:pPr>
            <w:r w:rsidRPr="00EA27D0">
              <w:rPr>
                <w:rFonts w:ascii="Arial" w:hAnsi="Arial" w:cs="Arial"/>
                <w:b/>
                <w:sz w:val="22"/>
                <w:szCs w:val="22"/>
              </w:rPr>
              <w:t>Job title:</w:t>
            </w:r>
          </w:p>
          <w:p w14:paraId="50D0828A" w14:textId="77777777" w:rsidR="00CA4D1C" w:rsidRPr="00EA27D0" w:rsidRDefault="00CA4D1C" w:rsidP="009B6948">
            <w:pPr>
              <w:rPr>
                <w:rFonts w:ascii="Arial" w:hAnsi="Arial" w:cs="Arial"/>
                <w:b/>
                <w:sz w:val="22"/>
                <w:szCs w:val="22"/>
              </w:rPr>
            </w:pPr>
          </w:p>
        </w:tc>
        <w:tc>
          <w:tcPr>
            <w:tcW w:w="5777" w:type="dxa"/>
          </w:tcPr>
          <w:p w14:paraId="6A2CC14C" w14:textId="4258391D" w:rsidR="00CA4D1C" w:rsidRPr="00EA27D0" w:rsidRDefault="00DA5C11" w:rsidP="00DA5C11">
            <w:pPr>
              <w:rPr>
                <w:rFonts w:ascii="Arial" w:hAnsi="Arial" w:cs="Arial"/>
                <w:b/>
                <w:sz w:val="24"/>
              </w:rPr>
            </w:pPr>
            <w:r w:rsidRPr="00DA5C11">
              <w:rPr>
                <w:rFonts w:ascii="Arial" w:hAnsi="Arial" w:cs="Arial"/>
                <w:b/>
                <w:sz w:val="24"/>
              </w:rPr>
              <w:t xml:space="preserve">University of Bath </w:t>
            </w:r>
            <w:r w:rsidR="009A7D9F">
              <w:rPr>
                <w:rFonts w:ascii="Arial" w:hAnsi="Arial" w:cs="Arial"/>
                <w:b/>
                <w:sz w:val="24"/>
              </w:rPr>
              <w:t xml:space="preserve">Heilbronn </w:t>
            </w:r>
            <w:r w:rsidRPr="00DA5C11">
              <w:rPr>
                <w:rFonts w:ascii="Arial" w:hAnsi="Arial" w:cs="Arial"/>
                <w:b/>
                <w:sz w:val="24"/>
              </w:rPr>
              <w:t>Prize Fellow</w:t>
            </w:r>
          </w:p>
        </w:tc>
      </w:tr>
      <w:tr w:rsidR="00CA4D1C" w:rsidRPr="00EA27D0" w14:paraId="34B4F210" w14:textId="77777777" w:rsidTr="00EA27D0">
        <w:tc>
          <w:tcPr>
            <w:tcW w:w="2943" w:type="dxa"/>
          </w:tcPr>
          <w:p w14:paraId="737AF55C" w14:textId="77777777" w:rsidR="00CA4D1C" w:rsidRPr="00EA27D0" w:rsidRDefault="00CA4D1C" w:rsidP="009B6948">
            <w:pPr>
              <w:rPr>
                <w:rFonts w:ascii="Arial" w:hAnsi="Arial" w:cs="Arial"/>
                <w:b/>
                <w:sz w:val="22"/>
                <w:szCs w:val="22"/>
              </w:rPr>
            </w:pPr>
            <w:r w:rsidRPr="00EA27D0">
              <w:rPr>
                <w:rFonts w:ascii="Arial" w:hAnsi="Arial" w:cs="Arial"/>
                <w:b/>
                <w:sz w:val="22"/>
                <w:szCs w:val="22"/>
              </w:rPr>
              <w:t>Department:</w:t>
            </w:r>
          </w:p>
          <w:p w14:paraId="4F23BBA3" w14:textId="77777777" w:rsidR="00CA4D1C" w:rsidRPr="00EA27D0" w:rsidRDefault="00CA4D1C" w:rsidP="009B6948">
            <w:pPr>
              <w:rPr>
                <w:rFonts w:ascii="Arial" w:hAnsi="Arial" w:cs="Arial"/>
                <w:b/>
                <w:sz w:val="22"/>
                <w:szCs w:val="22"/>
              </w:rPr>
            </w:pPr>
          </w:p>
        </w:tc>
        <w:tc>
          <w:tcPr>
            <w:tcW w:w="5777" w:type="dxa"/>
          </w:tcPr>
          <w:p w14:paraId="47361CB4" w14:textId="7D26464C" w:rsidR="00D2209A" w:rsidRDefault="00D2209A" w:rsidP="009B6948">
            <w:pPr>
              <w:rPr>
                <w:rFonts w:ascii="Arial" w:hAnsi="Arial" w:cs="Arial"/>
                <w:b/>
                <w:sz w:val="24"/>
              </w:rPr>
            </w:pPr>
            <w:r>
              <w:rPr>
                <w:rFonts w:ascii="Arial" w:hAnsi="Arial" w:cs="Arial"/>
                <w:b/>
                <w:sz w:val="24"/>
              </w:rPr>
              <w:t xml:space="preserve">Chemistry / Computer Science / Life Science / </w:t>
            </w:r>
          </w:p>
          <w:p w14:paraId="1FD20997" w14:textId="110AF711" w:rsidR="00D2209A" w:rsidRPr="00EA27D0" w:rsidRDefault="00D2209A" w:rsidP="009B6948">
            <w:pPr>
              <w:rPr>
                <w:rFonts w:ascii="Arial" w:hAnsi="Arial" w:cs="Arial"/>
                <w:b/>
                <w:sz w:val="24"/>
              </w:rPr>
            </w:pPr>
            <w:r>
              <w:rPr>
                <w:rFonts w:ascii="Arial" w:hAnsi="Arial" w:cs="Arial"/>
                <w:b/>
                <w:sz w:val="24"/>
              </w:rPr>
              <w:t>Mathematical Sciences / Physics</w:t>
            </w:r>
          </w:p>
          <w:p w14:paraId="0BE6EA3E" w14:textId="77777777" w:rsidR="00CA4D1C" w:rsidRPr="00EA27D0" w:rsidRDefault="00CA4D1C" w:rsidP="009B6948">
            <w:pPr>
              <w:rPr>
                <w:rFonts w:ascii="Arial" w:hAnsi="Arial" w:cs="Arial"/>
                <w:b/>
                <w:sz w:val="24"/>
              </w:rPr>
            </w:pPr>
          </w:p>
        </w:tc>
      </w:tr>
      <w:tr w:rsidR="00FA3F2A" w:rsidRPr="00EA27D0" w14:paraId="2A3CD411" w14:textId="77777777" w:rsidTr="00EA27D0">
        <w:tc>
          <w:tcPr>
            <w:tcW w:w="2943" w:type="dxa"/>
          </w:tcPr>
          <w:p w14:paraId="1CB729BB" w14:textId="77777777" w:rsidR="00FA3F2A" w:rsidRPr="00EA27D0" w:rsidRDefault="00FA3F2A" w:rsidP="009B6948">
            <w:pPr>
              <w:rPr>
                <w:rFonts w:ascii="Arial" w:hAnsi="Arial" w:cs="Arial"/>
                <w:b/>
                <w:sz w:val="22"/>
                <w:szCs w:val="22"/>
              </w:rPr>
            </w:pPr>
            <w:r>
              <w:rPr>
                <w:rFonts w:ascii="Arial" w:hAnsi="Arial" w:cs="Arial"/>
                <w:b/>
                <w:sz w:val="22"/>
                <w:szCs w:val="22"/>
              </w:rPr>
              <w:t>Job Family:</w:t>
            </w:r>
          </w:p>
        </w:tc>
        <w:tc>
          <w:tcPr>
            <w:tcW w:w="5777" w:type="dxa"/>
          </w:tcPr>
          <w:p w14:paraId="39C89D36" w14:textId="77777777" w:rsidR="00FA3F2A" w:rsidRDefault="00FA3F2A" w:rsidP="009B6948">
            <w:pPr>
              <w:rPr>
                <w:rFonts w:ascii="Arial" w:hAnsi="Arial" w:cs="Arial"/>
                <w:b/>
                <w:sz w:val="24"/>
              </w:rPr>
            </w:pPr>
            <w:r>
              <w:rPr>
                <w:rFonts w:ascii="Arial" w:hAnsi="Arial" w:cs="Arial"/>
                <w:b/>
                <w:sz w:val="24"/>
              </w:rPr>
              <w:t>Education and Research</w:t>
            </w:r>
          </w:p>
          <w:p w14:paraId="6043F5E2" w14:textId="77777777" w:rsidR="00FA3F2A" w:rsidRPr="00EA27D0" w:rsidRDefault="00FA3F2A" w:rsidP="009B6948">
            <w:pPr>
              <w:rPr>
                <w:rFonts w:ascii="Arial" w:hAnsi="Arial" w:cs="Arial"/>
                <w:b/>
                <w:sz w:val="24"/>
              </w:rPr>
            </w:pPr>
          </w:p>
        </w:tc>
      </w:tr>
      <w:tr w:rsidR="00CA4D1C" w:rsidRPr="00EA27D0" w14:paraId="43160E16" w14:textId="77777777" w:rsidTr="00EA27D0">
        <w:tc>
          <w:tcPr>
            <w:tcW w:w="2943" w:type="dxa"/>
          </w:tcPr>
          <w:p w14:paraId="7AA05867" w14:textId="77777777" w:rsidR="00CA4D1C" w:rsidRPr="00EA27D0" w:rsidRDefault="00CA4D1C" w:rsidP="009B6948">
            <w:pPr>
              <w:rPr>
                <w:rFonts w:ascii="Arial" w:hAnsi="Arial" w:cs="Arial"/>
                <w:b/>
                <w:sz w:val="22"/>
                <w:szCs w:val="22"/>
              </w:rPr>
            </w:pPr>
            <w:r w:rsidRPr="00EA27D0">
              <w:rPr>
                <w:rFonts w:ascii="Arial" w:hAnsi="Arial" w:cs="Arial"/>
                <w:b/>
                <w:sz w:val="22"/>
                <w:szCs w:val="22"/>
              </w:rPr>
              <w:t>Grade:</w:t>
            </w:r>
          </w:p>
          <w:p w14:paraId="746C6B84" w14:textId="77777777" w:rsidR="00CA4D1C" w:rsidRPr="00EA27D0" w:rsidRDefault="00CA4D1C" w:rsidP="009B6948">
            <w:pPr>
              <w:rPr>
                <w:rFonts w:ascii="Arial" w:hAnsi="Arial" w:cs="Arial"/>
                <w:b/>
                <w:sz w:val="22"/>
                <w:szCs w:val="22"/>
              </w:rPr>
            </w:pPr>
          </w:p>
        </w:tc>
        <w:tc>
          <w:tcPr>
            <w:tcW w:w="5777" w:type="dxa"/>
          </w:tcPr>
          <w:p w14:paraId="7E6589C8" w14:textId="77777777" w:rsidR="00CA4D1C" w:rsidRPr="00EA27D0" w:rsidRDefault="00DA5C11" w:rsidP="009B6948">
            <w:pPr>
              <w:rPr>
                <w:rFonts w:ascii="Arial" w:hAnsi="Arial" w:cs="Arial"/>
                <w:b/>
                <w:sz w:val="24"/>
              </w:rPr>
            </w:pPr>
            <w:r>
              <w:rPr>
                <w:rFonts w:ascii="Arial" w:hAnsi="Arial" w:cs="Arial"/>
                <w:b/>
                <w:sz w:val="24"/>
              </w:rPr>
              <w:t>8</w:t>
            </w:r>
          </w:p>
          <w:p w14:paraId="1863ADFA" w14:textId="77777777" w:rsidR="00CA4D1C" w:rsidRPr="00EA27D0" w:rsidRDefault="00CA4D1C" w:rsidP="009B6948">
            <w:pPr>
              <w:rPr>
                <w:rFonts w:ascii="Arial" w:hAnsi="Arial" w:cs="Arial"/>
                <w:b/>
                <w:sz w:val="24"/>
              </w:rPr>
            </w:pPr>
          </w:p>
        </w:tc>
      </w:tr>
      <w:tr w:rsidR="00FA3F2A" w:rsidRPr="00EA27D0" w14:paraId="2A99B8E2" w14:textId="77777777" w:rsidTr="00EA27D0">
        <w:tc>
          <w:tcPr>
            <w:tcW w:w="2943" w:type="dxa"/>
          </w:tcPr>
          <w:p w14:paraId="402739A9" w14:textId="77777777" w:rsidR="00FA3F2A" w:rsidRPr="00EA27D0" w:rsidRDefault="00FA3F2A" w:rsidP="009B6948">
            <w:pPr>
              <w:rPr>
                <w:rFonts w:ascii="Arial" w:hAnsi="Arial" w:cs="Arial"/>
                <w:b/>
                <w:sz w:val="22"/>
                <w:szCs w:val="22"/>
              </w:rPr>
            </w:pPr>
            <w:r>
              <w:rPr>
                <w:rFonts w:ascii="Arial" w:hAnsi="Arial" w:cs="Arial"/>
                <w:b/>
                <w:sz w:val="22"/>
                <w:szCs w:val="22"/>
              </w:rPr>
              <w:t>Reporting to:</w:t>
            </w:r>
          </w:p>
        </w:tc>
        <w:tc>
          <w:tcPr>
            <w:tcW w:w="5777" w:type="dxa"/>
          </w:tcPr>
          <w:p w14:paraId="3BDBCFCD" w14:textId="5C544895" w:rsidR="00FA3F2A" w:rsidRDefault="00FA3F2A" w:rsidP="009B6948">
            <w:pPr>
              <w:rPr>
                <w:rFonts w:ascii="Arial" w:hAnsi="Arial" w:cs="Arial"/>
                <w:b/>
                <w:sz w:val="24"/>
              </w:rPr>
            </w:pPr>
            <w:r>
              <w:rPr>
                <w:rFonts w:ascii="Arial" w:hAnsi="Arial" w:cs="Arial"/>
                <w:b/>
                <w:sz w:val="24"/>
              </w:rPr>
              <w:t>Head of Department</w:t>
            </w:r>
          </w:p>
          <w:p w14:paraId="7ABFC948" w14:textId="77777777" w:rsidR="00FA3F2A" w:rsidRDefault="00FA3F2A" w:rsidP="009B6948">
            <w:pPr>
              <w:rPr>
                <w:rFonts w:ascii="Arial" w:hAnsi="Arial" w:cs="Arial"/>
                <w:b/>
                <w:sz w:val="24"/>
              </w:rPr>
            </w:pPr>
          </w:p>
        </w:tc>
      </w:tr>
      <w:tr w:rsidR="00FA3F2A" w:rsidRPr="00EA27D0" w14:paraId="42A48A50" w14:textId="77777777" w:rsidTr="00EA27D0">
        <w:tc>
          <w:tcPr>
            <w:tcW w:w="2943" w:type="dxa"/>
          </w:tcPr>
          <w:p w14:paraId="665674F7" w14:textId="77777777" w:rsidR="00FA3F2A" w:rsidRDefault="00FA3F2A" w:rsidP="009B6948">
            <w:pPr>
              <w:rPr>
                <w:rFonts w:ascii="Arial" w:hAnsi="Arial" w:cs="Arial"/>
                <w:b/>
                <w:sz w:val="22"/>
                <w:szCs w:val="22"/>
              </w:rPr>
            </w:pPr>
            <w:r>
              <w:rPr>
                <w:rFonts w:ascii="Arial" w:hAnsi="Arial" w:cs="Arial"/>
                <w:b/>
                <w:sz w:val="22"/>
                <w:szCs w:val="22"/>
              </w:rPr>
              <w:t>Responsible for:</w:t>
            </w:r>
          </w:p>
        </w:tc>
        <w:tc>
          <w:tcPr>
            <w:tcW w:w="5777" w:type="dxa"/>
          </w:tcPr>
          <w:p w14:paraId="1DD210C8" w14:textId="77777777" w:rsidR="00FA3F2A" w:rsidRDefault="00FA3F2A" w:rsidP="009B6948">
            <w:pPr>
              <w:rPr>
                <w:rFonts w:ascii="Arial" w:hAnsi="Arial" w:cs="Arial"/>
                <w:b/>
                <w:sz w:val="24"/>
              </w:rPr>
            </w:pPr>
            <w:r>
              <w:rPr>
                <w:rFonts w:ascii="Arial" w:hAnsi="Arial" w:cs="Arial"/>
                <w:b/>
                <w:sz w:val="24"/>
              </w:rPr>
              <w:t>Research students and/or other research staff appointed to grants held</w:t>
            </w:r>
          </w:p>
          <w:p w14:paraId="1EDA9576" w14:textId="77777777" w:rsidR="00FA3F2A" w:rsidRDefault="00FA3F2A" w:rsidP="009B6948">
            <w:pPr>
              <w:rPr>
                <w:rFonts w:ascii="Arial" w:hAnsi="Arial" w:cs="Arial"/>
                <w:b/>
                <w:sz w:val="24"/>
              </w:rPr>
            </w:pPr>
          </w:p>
        </w:tc>
      </w:tr>
      <w:tr w:rsidR="00CA4D1C" w:rsidRPr="00EA27D0" w14:paraId="3FF18402" w14:textId="77777777" w:rsidTr="00EA27D0">
        <w:tc>
          <w:tcPr>
            <w:tcW w:w="2943" w:type="dxa"/>
          </w:tcPr>
          <w:p w14:paraId="3D5AEC9D" w14:textId="77777777" w:rsidR="00CA4D1C" w:rsidRPr="00EA27D0" w:rsidRDefault="00CA4D1C" w:rsidP="009B6948">
            <w:pPr>
              <w:rPr>
                <w:rFonts w:ascii="Arial" w:hAnsi="Arial" w:cs="Arial"/>
                <w:b/>
                <w:sz w:val="22"/>
                <w:szCs w:val="22"/>
              </w:rPr>
            </w:pPr>
            <w:r w:rsidRPr="00EA27D0">
              <w:rPr>
                <w:rFonts w:ascii="Arial" w:hAnsi="Arial" w:cs="Arial"/>
                <w:b/>
                <w:sz w:val="22"/>
                <w:szCs w:val="22"/>
              </w:rPr>
              <w:t>Location:</w:t>
            </w:r>
          </w:p>
          <w:p w14:paraId="64341CCC" w14:textId="77777777" w:rsidR="00CA4D1C" w:rsidRPr="00EA27D0" w:rsidRDefault="00CA4D1C" w:rsidP="009B6948">
            <w:pPr>
              <w:rPr>
                <w:rFonts w:ascii="Arial" w:hAnsi="Arial" w:cs="Arial"/>
                <w:b/>
                <w:sz w:val="22"/>
                <w:szCs w:val="22"/>
              </w:rPr>
            </w:pPr>
          </w:p>
        </w:tc>
        <w:tc>
          <w:tcPr>
            <w:tcW w:w="5777" w:type="dxa"/>
          </w:tcPr>
          <w:p w14:paraId="4B147BC6" w14:textId="77777777" w:rsidR="001522E2" w:rsidRPr="00EA27D0" w:rsidRDefault="001522E2" w:rsidP="009B6948">
            <w:pPr>
              <w:rPr>
                <w:rFonts w:ascii="Arial" w:hAnsi="Arial" w:cs="Arial"/>
                <w:b/>
                <w:sz w:val="24"/>
              </w:rPr>
            </w:pPr>
            <w:r w:rsidRPr="00EA27D0">
              <w:rPr>
                <w:rFonts w:ascii="Arial" w:hAnsi="Arial" w:cs="Arial"/>
                <w:b/>
                <w:sz w:val="24"/>
              </w:rPr>
              <w:t>University of Bath</w:t>
            </w:r>
          </w:p>
          <w:p w14:paraId="1EABCD59" w14:textId="77777777" w:rsidR="00CA4D1C" w:rsidRPr="00EA27D0" w:rsidRDefault="00CA4D1C" w:rsidP="00D2209A">
            <w:pPr>
              <w:rPr>
                <w:rFonts w:ascii="Arial" w:hAnsi="Arial" w:cs="Arial"/>
                <w:b/>
                <w:sz w:val="24"/>
              </w:rPr>
            </w:pPr>
          </w:p>
        </w:tc>
      </w:tr>
    </w:tbl>
    <w:p w14:paraId="2F620ECE" w14:textId="77777777" w:rsidR="00CA4D1C" w:rsidRDefault="00CA4D1C" w:rsidP="00CA4D1C">
      <w:pPr>
        <w:rPr>
          <w:rFonts w:ascii="Arial" w:hAnsi="Arial" w:cs="Arial"/>
          <w:b/>
          <w:sz w:val="24"/>
        </w:rPr>
      </w:pPr>
    </w:p>
    <w:p w14:paraId="5FDEB2A6" w14:textId="77777777" w:rsidR="00CA4D1C" w:rsidRDefault="00CA4D1C" w:rsidP="00CA4D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CA4D1C" w:rsidRPr="00EA27D0" w14:paraId="6A184138" w14:textId="77777777" w:rsidTr="00EA27D0">
        <w:tc>
          <w:tcPr>
            <w:tcW w:w="8720" w:type="dxa"/>
          </w:tcPr>
          <w:p w14:paraId="7D7884E2" w14:textId="77777777" w:rsidR="00CA4D1C" w:rsidRPr="00EA27D0" w:rsidRDefault="00CA4D1C" w:rsidP="009B6948">
            <w:pPr>
              <w:rPr>
                <w:rFonts w:ascii="Arial" w:hAnsi="Arial" w:cs="Arial"/>
                <w:b/>
                <w:sz w:val="22"/>
                <w:szCs w:val="22"/>
              </w:rPr>
            </w:pPr>
          </w:p>
          <w:p w14:paraId="138ED89A" w14:textId="77777777" w:rsidR="00CA4D1C" w:rsidRPr="00EA27D0" w:rsidRDefault="00FA3F2A" w:rsidP="009B6948">
            <w:pPr>
              <w:rPr>
                <w:rFonts w:ascii="Arial" w:hAnsi="Arial" w:cs="Arial"/>
                <w:b/>
                <w:sz w:val="22"/>
                <w:szCs w:val="22"/>
              </w:rPr>
            </w:pPr>
            <w:r>
              <w:rPr>
                <w:rFonts w:ascii="Arial" w:hAnsi="Arial" w:cs="Arial"/>
                <w:b/>
                <w:sz w:val="22"/>
                <w:szCs w:val="22"/>
              </w:rPr>
              <w:t>Background and context</w:t>
            </w:r>
          </w:p>
        </w:tc>
      </w:tr>
      <w:tr w:rsidR="00CA4D1C" w:rsidRPr="00EA27D0" w14:paraId="361F842F" w14:textId="77777777" w:rsidTr="00EA27D0">
        <w:tc>
          <w:tcPr>
            <w:tcW w:w="8720" w:type="dxa"/>
          </w:tcPr>
          <w:p w14:paraId="3F8AE0CE" w14:textId="77777777" w:rsidR="00CA4D1C" w:rsidRPr="00EA27D0" w:rsidRDefault="00CA4D1C" w:rsidP="009B6948">
            <w:pPr>
              <w:rPr>
                <w:rFonts w:ascii="Arial" w:hAnsi="Arial" w:cs="Arial"/>
              </w:rPr>
            </w:pPr>
          </w:p>
          <w:p w14:paraId="582C24F0" w14:textId="6DD608F1" w:rsidR="00DD5C70" w:rsidRDefault="00DD5C70" w:rsidP="00DD5C70">
            <w:pPr>
              <w:autoSpaceDE w:val="0"/>
              <w:autoSpaceDN w:val="0"/>
              <w:adjustRightInd w:val="0"/>
              <w:rPr>
                <w:rFonts w:ascii="Arial" w:hAnsi="Arial" w:cs="Arial"/>
                <w:sz w:val="22"/>
                <w:szCs w:val="22"/>
                <w:lang w:eastAsia="en-GB"/>
              </w:rPr>
            </w:pPr>
            <w:bookmarkStart w:id="0" w:name="OLE_LINK9"/>
            <w:r w:rsidRPr="00DD5C70">
              <w:rPr>
                <w:rFonts w:ascii="Arial" w:hAnsi="Arial" w:cs="Arial"/>
                <w:sz w:val="22"/>
                <w:szCs w:val="22"/>
                <w:lang w:eastAsia="en-GB"/>
              </w:rPr>
              <w:t xml:space="preserve">Prize Fellowships at the University of Bath are prestigious appointments for early career researchers to establish an independent research programme with a fast-track route to permanent appointment in a supportive and well-resourced environment. The scheme begins with an initial appointment to a fixed-term Research Fellow post with the strong expectation to transition to permanent Lectureship after three years. </w:t>
            </w:r>
          </w:p>
          <w:p w14:paraId="1175D024" w14:textId="77777777" w:rsidR="00DD5C70" w:rsidRDefault="00DD5C70" w:rsidP="00DD5C70">
            <w:pPr>
              <w:autoSpaceDE w:val="0"/>
              <w:autoSpaceDN w:val="0"/>
              <w:adjustRightInd w:val="0"/>
              <w:rPr>
                <w:rFonts w:ascii="Arial" w:hAnsi="Arial" w:cs="Arial"/>
                <w:sz w:val="22"/>
                <w:szCs w:val="22"/>
                <w:lang w:eastAsia="en-GB"/>
              </w:rPr>
            </w:pPr>
          </w:p>
          <w:p w14:paraId="0A228D91" w14:textId="2D75C75C" w:rsidR="00FA3F2A" w:rsidRDefault="00DD5C70" w:rsidP="00DD5C70">
            <w:pPr>
              <w:autoSpaceDE w:val="0"/>
              <w:autoSpaceDN w:val="0"/>
              <w:adjustRightInd w:val="0"/>
              <w:rPr>
                <w:rFonts w:ascii="Arial" w:hAnsi="Arial" w:cs="Arial"/>
                <w:sz w:val="22"/>
                <w:szCs w:val="22"/>
                <w:lang w:eastAsia="en-GB"/>
              </w:rPr>
            </w:pPr>
            <w:r>
              <w:rPr>
                <w:rFonts w:ascii="Arial" w:hAnsi="Arial" w:cs="Arial"/>
                <w:sz w:val="22"/>
                <w:szCs w:val="22"/>
                <w:lang w:eastAsia="en-GB"/>
              </w:rPr>
              <w:t xml:space="preserve">The Heilbronn Prize Fellowship is a joint venture with the Heilbronn Institute for Mathematical Research (HIMR), a national research institute supporting the UK Government Communications Headquarters (GCHQ). </w:t>
            </w:r>
          </w:p>
          <w:bookmarkEnd w:id="0"/>
          <w:p w14:paraId="73288698" w14:textId="77777777" w:rsidR="00DD5C70" w:rsidRDefault="00DD5C70" w:rsidP="00DD5C70">
            <w:pPr>
              <w:autoSpaceDE w:val="0"/>
              <w:autoSpaceDN w:val="0"/>
              <w:adjustRightInd w:val="0"/>
              <w:rPr>
                <w:rFonts w:ascii="Arial" w:hAnsi="Arial" w:cs="Arial"/>
                <w:sz w:val="22"/>
                <w:szCs w:val="22"/>
                <w:lang w:eastAsia="en-GB"/>
              </w:rPr>
            </w:pPr>
          </w:p>
          <w:p w14:paraId="16BE9DE6" w14:textId="77777777" w:rsidR="00DD5C70" w:rsidRDefault="00DD5C70" w:rsidP="00DD5C70">
            <w:pPr>
              <w:autoSpaceDE w:val="0"/>
              <w:autoSpaceDN w:val="0"/>
              <w:adjustRightInd w:val="0"/>
              <w:rPr>
                <w:rFonts w:ascii="Arial" w:hAnsi="Arial" w:cs="Arial"/>
                <w:sz w:val="22"/>
                <w:szCs w:val="22"/>
                <w:lang w:eastAsia="en-GB"/>
              </w:rPr>
            </w:pPr>
          </w:p>
          <w:p w14:paraId="1B7D6F32" w14:textId="77777777" w:rsidR="00DD5C70" w:rsidRPr="00FA3F2A" w:rsidRDefault="00DD5C70" w:rsidP="00DD5C70">
            <w:pPr>
              <w:autoSpaceDE w:val="0"/>
              <w:autoSpaceDN w:val="0"/>
              <w:adjustRightInd w:val="0"/>
              <w:rPr>
                <w:rFonts w:ascii="Arial" w:hAnsi="Arial" w:cs="Arial"/>
                <w:sz w:val="22"/>
                <w:szCs w:val="22"/>
                <w:lang w:eastAsia="en-GB"/>
              </w:rPr>
            </w:pPr>
          </w:p>
        </w:tc>
      </w:tr>
      <w:tr w:rsidR="00FA3F2A" w:rsidRPr="00EA27D0" w14:paraId="312DC4E2" w14:textId="77777777" w:rsidTr="00EA27D0">
        <w:tc>
          <w:tcPr>
            <w:tcW w:w="8720" w:type="dxa"/>
          </w:tcPr>
          <w:p w14:paraId="721EBE0C" w14:textId="77777777" w:rsidR="00FA3F2A" w:rsidRPr="00FA3F2A" w:rsidRDefault="00FA3F2A" w:rsidP="009B6948">
            <w:pPr>
              <w:rPr>
                <w:rFonts w:ascii="Arial" w:hAnsi="Arial" w:cs="Arial"/>
                <w:b/>
                <w:sz w:val="22"/>
                <w:szCs w:val="22"/>
              </w:rPr>
            </w:pPr>
            <w:r w:rsidRPr="00FA3F2A">
              <w:rPr>
                <w:rFonts w:ascii="Arial" w:hAnsi="Arial" w:cs="Arial"/>
                <w:b/>
                <w:sz w:val="22"/>
                <w:szCs w:val="22"/>
              </w:rPr>
              <w:t>Job Purpose</w:t>
            </w:r>
          </w:p>
          <w:p w14:paraId="206DD915" w14:textId="77777777" w:rsidR="00FA3F2A" w:rsidRPr="00EA27D0" w:rsidRDefault="00FA3F2A" w:rsidP="009B6948">
            <w:pPr>
              <w:rPr>
                <w:rFonts w:ascii="Arial" w:hAnsi="Arial" w:cs="Arial"/>
              </w:rPr>
            </w:pPr>
          </w:p>
        </w:tc>
      </w:tr>
      <w:tr w:rsidR="00FA3F2A" w:rsidRPr="00EA27D0" w14:paraId="376A27D7" w14:textId="77777777" w:rsidTr="00EA27D0">
        <w:tc>
          <w:tcPr>
            <w:tcW w:w="8720" w:type="dxa"/>
          </w:tcPr>
          <w:p w14:paraId="37F07CDE" w14:textId="77777777" w:rsidR="00DD5C70" w:rsidRDefault="00DD5C70" w:rsidP="00D277B5">
            <w:pPr>
              <w:autoSpaceDE w:val="0"/>
              <w:autoSpaceDN w:val="0"/>
              <w:adjustRightInd w:val="0"/>
              <w:rPr>
                <w:rFonts w:ascii="Arial" w:hAnsi="Arial" w:cs="Arial"/>
                <w:sz w:val="22"/>
                <w:szCs w:val="22"/>
                <w:lang w:eastAsia="en-GB"/>
              </w:rPr>
            </w:pPr>
          </w:p>
          <w:p w14:paraId="5F8C0FEA" w14:textId="29BC4D5C" w:rsidR="00FA3F2A" w:rsidRDefault="00D277B5" w:rsidP="00D277B5">
            <w:pPr>
              <w:autoSpaceDE w:val="0"/>
              <w:autoSpaceDN w:val="0"/>
              <w:adjustRightInd w:val="0"/>
              <w:rPr>
                <w:rFonts w:ascii="Arial" w:hAnsi="Arial" w:cs="Arial"/>
                <w:sz w:val="22"/>
                <w:szCs w:val="22"/>
                <w:lang w:eastAsia="en-GB"/>
              </w:rPr>
            </w:pPr>
            <w:r>
              <w:rPr>
                <w:rFonts w:ascii="Arial" w:hAnsi="Arial" w:cs="Arial"/>
                <w:sz w:val="22"/>
                <w:szCs w:val="22"/>
                <w:lang w:eastAsia="en-GB"/>
              </w:rPr>
              <w:t>The primary role of the University of Bath Prize Fellow is: (1) to conduct high quality</w:t>
            </w:r>
            <w:r w:rsidR="00161070">
              <w:rPr>
                <w:rFonts w:ascii="Arial" w:hAnsi="Arial" w:cs="Arial"/>
                <w:sz w:val="22"/>
                <w:szCs w:val="22"/>
                <w:lang w:eastAsia="en-GB"/>
              </w:rPr>
              <w:t xml:space="preserve"> </w:t>
            </w:r>
            <w:r>
              <w:rPr>
                <w:rFonts w:ascii="Arial" w:hAnsi="Arial" w:cs="Arial"/>
                <w:sz w:val="22"/>
                <w:szCs w:val="22"/>
                <w:lang w:eastAsia="en-GB"/>
              </w:rPr>
              <w:t>research as an independent researcher, including securing funding via research</w:t>
            </w:r>
            <w:r w:rsidR="00161070">
              <w:rPr>
                <w:rFonts w:ascii="Arial" w:hAnsi="Arial" w:cs="Arial"/>
                <w:sz w:val="22"/>
                <w:szCs w:val="22"/>
                <w:lang w:eastAsia="en-GB"/>
              </w:rPr>
              <w:t xml:space="preserve"> </w:t>
            </w:r>
            <w:r>
              <w:rPr>
                <w:rFonts w:ascii="Arial" w:hAnsi="Arial" w:cs="Arial"/>
                <w:sz w:val="22"/>
                <w:szCs w:val="22"/>
                <w:lang w:eastAsia="en-GB"/>
              </w:rPr>
              <w:t>grants and/or fellowship applications and building a research group appropriate to</w:t>
            </w:r>
            <w:r w:rsidR="00161070">
              <w:rPr>
                <w:rFonts w:ascii="Arial" w:hAnsi="Arial" w:cs="Arial"/>
                <w:sz w:val="22"/>
                <w:szCs w:val="22"/>
                <w:lang w:eastAsia="en-GB"/>
              </w:rPr>
              <w:t xml:space="preserve"> </w:t>
            </w:r>
            <w:r>
              <w:rPr>
                <w:rFonts w:ascii="Arial" w:hAnsi="Arial" w:cs="Arial"/>
                <w:sz w:val="22"/>
                <w:szCs w:val="22"/>
                <w:lang w:eastAsia="en-GB"/>
              </w:rPr>
              <w:t xml:space="preserve">the academic department and discipline; (2) to develop international research links; (3) to contribute to advanced undergraduate teaching and </w:t>
            </w:r>
            <w:r>
              <w:rPr>
                <w:rFonts w:ascii="Arial" w:hAnsi="Arial" w:cs="Arial"/>
                <w:sz w:val="22"/>
                <w:szCs w:val="22"/>
                <w:lang w:eastAsia="en-GB"/>
              </w:rPr>
              <w:lastRenderedPageBreak/>
              <w:t>supervision, training and research of graduate students; (4) to promote research in the discipline, including public engagement.</w:t>
            </w:r>
          </w:p>
          <w:p w14:paraId="7B38BD6A" w14:textId="77777777" w:rsidR="00DD5C70" w:rsidRDefault="00DD5C70" w:rsidP="00D277B5">
            <w:pPr>
              <w:autoSpaceDE w:val="0"/>
              <w:autoSpaceDN w:val="0"/>
              <w:adjustRightInd w:val="0"/>
              <w:rPr>
                <w:rFonts w:ascii="Arial" w:hAnsi="Arial" w:cs="Arial"/>
                <w:sz w:val="22"/>
                <w:szCs w:val="22"/>
                <w:lang w:eastAsia="en-GB"/>
              </w:rPr>
            </w:pPr>
          </w:p>
          <w:p w14:paraId="2B065C59" w14:textId="6FA585DA" w:rsidR="00FA3F2A" w:rsidRDefault="00DD5C70" w:rsidP="009B6948">
            <w:pPr>
              <w:rPr>
                <w:rFonts w:ascii="Arial" w:hAnsi="Arial" w:cs="Arial"/>
                <w:sz w:val="22"/>
                <w:szCs w:val="22"/>
                <w:lang w:eastAsia="en-GB"/>
              </w:rPr>
            </w:pPr>
            <w:r>
              <w:rPr>
                <w:rFonts w:ascii="Arial" w:hAnsi="Arial" w:cs="Arial"/>
                <w:sz w:val="22"/>
                <w:szCs w:val="22"/>
                <w:lang w:eastAsia="en-GB"/>
              </w:rPr>
              <w:t xml:space="preserve">Additionally, </w:t>
            </w:r>
            <w:bookmarkStart w:id="1" w:name="OLE_LINK10"/>
            <w:bookmarkStart w:id="2" w:name="OLE_LINK6"/>
            <w:r>
              <w:rPr>
                <w:rFonts w:ascii="Arial" w:hAnsi="Arial" w:cs="Arial"/>
                <w:sz w:val="22"/>
                <w:szCs w:val="22"/>
                <w:lang w:eastAsia="en-GB"/>
              </w:rPr>
              <w:t xml:space="preserve">during the first three years of the post, the Heilbronn Prize Fellow will spend 50% of their research time undertaking classified research for HIMR. </w:t>
            </w:r>
            <w:bookmarkEnd w:id="1"/>
          </w:p>
          <w:bookmarkEnd w:id="2"/>
          <w:p w14:paraId="1B4B6B90" w14:textId="1A6DDF47" w:rsidR="00DD5C70" w:rsidRDefault="00DD5C70" w:rsidP="009B6948">
            <w:pPr>
              <w:rPr>
                <w:rFonts w:ascii="Arial" w:hAnsi="Arial" w:cs="Arial"/>
              </w:rPr>
            </w:pPr>
          </w:p>
        </w:tc>
      </w:tr>
    </w:tbl>
    <w:p w14:paraId="7E87233E" w14:textId="77777777" w:rsidR="00CA4D1C" w:rsidRDefault="00CA4D1C" w:rsidP="00CA4D1C"/>
    <w:p w14:paraId="215FEDF2" w14:textId="77777777" w:rsidR="00CA4D1C" w:rsidRDefault="00CA4D1C" w:rsidP="00CA4D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7486"/>
      </w:tblGrid>
      <w:tr w:rsidR="00CA4D1C" w:rsidRPr="00EA27D0" w14:paraId="2A4848BF" w14:textId="77777777" w:rsidTr="003A67C4">
        <w:tc>
          <w:tcPr>
            <w:tcW w:w="8296" w:type="dxa"/>
            <w:gridSpan w:val="2"/>
          </w:tcPr>
          <w:p w14:paraId="78383075" w14:textId="77777777" w:rsidR="00CA4D1C" w:rsidRPr="00EA27D0" w:rsidRDefault="00CA4D1C" w:rsidP="009B6948">
            <w:pPr>
              <w:rPr>
                <w:rFonts w:ascii="Arial" w:hAnsi="Arial" w:cs="Arial"/>
                <w:b/>
                <w:sz w:val="22"/>
                <w:szCs w:val="22"/>
              </w:rPr>
            </w:pPr>
            <w:r w:rsidRPr="00EA27D0">
              <w:rPr>
                <w:rFonts w:ascii="Arial" w:hAnsi="Arial" w:cs="Arial"/>
                <w:b/>
                <w:sz w:val="22"/>
                <w:szCs w:val="22"/>
              </w:rPr>
              <w:t xml:space="preserve">Main duties and responsibilities </w:t>
            </w:r>
          </w:p>
          <w:p w14:paraId="1EA7E6A7" w14:textId="77777777" w:rsidR="00CA4D1C" w:rsidRPr="00EA27D0" w:rsidRDefault="00CA4D1C" w:rsidP="009B6948">
            <w:pPr>
              <w:rPr>
                <w:rFonts w:ascii="Arial" w:hAnsi="Arial" w:cs="Arial"/>
                <w:b/>
                <w:sz w:val="24"/>
              </w:rPr>
            </w:pPr>
          </w:p>
        </w:tc>
      </w:tr>
      <w:tr w:rsidR="00CA4D1C" w:rsidRPr="00EA27D0" w14:paraId="6ED50DF1" w14:textId="77777777" w:rsidTr="003A67C4">
        <w:trPr>
          <w:trHeight w:val="920"/>
        </w:trPr>
        <w:tc>
          <w:tcPr>
            <w:tcW w:w="810" w:type="dxa"/>
          </w:tcPr>
          <w:p w14:paraId="321B8414" w14:textId="77777777" w:rsidR="00CA4D1C" w:rsidRPr="00EA27D0" w:rsidRDefault="00CA4D1C" w:rsidP="00AD1C92">
            <w:pPr>
              <w:rPr>
                <w:rFonts w:ascii="Arial" w:hAnsi="Arial" w:cs="Arial"/>
                <w:b/>
              </w:rPr>
            </w:pPr>
            <w:r w:rsidRPr="00EA27D0">
              <w:rPr>
                <w:rFonts w:ascii="Arial" w:hAnsi="Arial" w:cs="Arial"/>
                <w:b/>
              </w:rPr>
              <w:t>1</w:t>
            </w:r>
          </w:p>
        </w:tc>
        <w:tc>
          <w:tcPr>
            <w:tcW w:w="7486" w:type="dxa"/>
          </w:tcPr>
          <w:p w14:paraId="5C686B50" w14:textId="77777777" w:rsidR="00CA4D1C" w:rsidRDefault="00D277B5" w:rsidP="00D277B5">
            <w:pPr>
              <w:autoSpaceDE w:val="0"/>
              <w:autoSpaceDN w:val="0"/>
              <w:adjustRightInd w:val="0"/>
              <w:rPr>
                <w:rFonts w:ascii="Arial" w:hAnsi="Arial" w:cs="Arial"/>
                <w:sz w:val="22"/>
                <w:szCs w:val="22"/>
                <w:lang w:eastAsia="en-GB"/>
              </w:rPr>
            </w:pPr>
            <w:r>
              <w:rPr>
                <w:rFonts w:ascii="Arial" w:hAnsi="Arial" w:cs="Arial"/>
                <w:sz w:val="22"/>
                <w:szCs w:val="22"/>
                <w:lang w:eastAsia="en-GB"/>
              </w:rPr>
              <w:t>Lead individual and/or collaborative research projects that result in high impact research. Develop research objectives, projects and proposals. Set standards by scoping projects and managing its delivery (e.g. timeline, budget, quality) to fulfil research grant proposals.</w:t>
            </w:r>
          </w:p>
          <w:p w14:paraId="64A6D20C" w14:textId="53B83224" w:rsidR="003074D1" w:rsidRPr="00D277B5" w:rsidRDefault="003074D1" w:rsidP="00D277B5">
            <w:pPr>
              <w:autoSpaceDE w:val="0"/>
              <w:autoSpaceDN w:val="0"/>
              <w:adjustRightInd w:val="0"/>
              <w:rPr>
                <w:rFonts w:ascii="Arial" w:hAnsi="Arial" w:cs="Arial"/>
                <w:sz w:val="22"/>
                <w:szCs w:val="22"/>
                <w:lang w:eastAsia="en-GB"/>
              </w:rPr>
            </w:pPr>
          </w:p>
        </w:tc>
      </w:tr>
      <w:tr w:rsidR="00CA4D1C" w:rsidRPr="00EA27D0" w14:paraId="5762050A" w14:textId="77777777" w:rsidTr="003074D1">
        <w:trPr>
          <w:trHeight w:val="582"/>
        </w:trPr>
        <w:tc>
          <w:tcPr>
            <w:tcW w:w="810" w:type="dxa"/>
          </w:tcPr>
          <w:p w14:paraId="7E84D2DA" w14:textId="77777777" w:rsidR="00CA4D1C" w:rsidRPr="00EA27D0" w:rsidRDefault="00CA4D1C" w:rsidP="00AD1C92">
            <w:pPr>
              <w:rPr>
                <w:rFonts w:ascii="Arial" w:hAnsi="Arial" w:cs="Arial"/>
                <w:b/>
              </w:rPr>
            </w:pPr>
            <w:r w:rsidRPr="00EA27D0">
              <w:rPr>
                <w:rFonts w:ascii="Arial" w:hAnsi="Arial" w:cs="Arial"/>
                <w:b/>
              </w:rPr>
              <w:t>2</w:t>
            </w:r>
          </w:p>
        </w:tc>
        <w:tc>
          <w:tcPr>
            <w:tcW w:w="7486" w:type="dxa"/>
          </w:tcPr>
          <w:p w14:paraId="489A0296" w14:textId="77777777" w:rsidR="00CA4D1C" w:rsidRPr="00EA27D0" w:rsidRDefault="00D277B5" w:rsidP="00D277B5">
            <w:pPr>
              <w:rPr>
                <w:rFonts w:ascii="Arial" w:hAnsi="Arial" w:cs="Arial"/>
              </w:rPr>
            </w:pPr>
            <w:r>
              <w:rPr>
                <w:rFonts w:ascii="Arial" w:hAnsi="Arial" w:cs="Arial"/>
                <w:sz w:val="22"/>
                <w:szCs w:val="22"/>
                <w:lang w:eastAsia="en-GB"/>
              </w:rPr>
              <w:t>Publish in high quality peer-reviewed journals appropriate to the discipline.</w:t>
            </w:r>
          </w:p>
        </w:tc>
      </w:tr>
      <w:tr w:rsidR="00CA4D1C" w:rsidRPr="00EA27D0" w14:paraId="225DE357" w14:textId="77777777" w:rsidTr="003A67C4">
        <w:trPr>
          <w:trHeight w:val="920"/>
        </w:trPr>
        <w:tc>
          <w:tcPr>
            <w:tcW w:w="810" w:type="dxa"/>
          </w:tcPr>
          <w:p w14:paraId="66683496" w14:textId="77777777" w:rsidR="00CA4D1C" w:rsidRPr="00EA27D0" w:rsidRDefault="00CA4D1C" w:rsidP="00AD1C92">
            <w:pPr>
              <w:rPr>
                <w:rFonts w:ascii="Arial" w:hAnsi="Arial" w:cs="Arial"/>
                <w:b/>
              </w:rPr>
            </w:pPr>
            <w:r w:rsidRPr="00EA27D0">
              <w:rPr>
                <w:rFonts w:ascii="Arial" w:hAnsi="Arial" w:cs="Arial"/>
                <w:b/>
              </w:rPr>
              <w:t>3</w:t>
            </w:r>
          </w:p>
        </w:tc>
        <w:tc>
          <w:tcPr>
            <w:tcW w:w="7486" w:type="dxa"/>
          </w:tcPr>
          <w:p w14:paraId="46B6442B" w14:textId="77777777" w:rsidR="00D277B5" w:rsidRDefault="00D277B5" w:rsidP="00D277B5">
            <w:pPr>
              <w:autoSpaceDE w:val="0"/>
              <w:autoSpaceDN w:val="0"/>
              <w:adjustRightInd w:val="0"/>
              <w:rPr>
                <w:rFonts w:ascii="Arial" w:hAnsi="Arial" w:cs="Arial"/>
                <w:sz w:val="22"/>
                <w:szCs w:val="22"/>
                <w:lang w:eastAsia="en-GB"/>
              </w:rPr>
            </w:pPr>
            <w:r>
              <w:rPr>
                <w:rFonts w:ascii="Arial" w:hAnsi="Arial" w:cs="Arial"/>
                <w:sz w:val="22"/>
                <w:szCs w:val="22"/>
                <w:lang w:eastAsia="en-GB"/>
              </w:rPr>
              <w:t xml:space="preserve">Attract external grant funding </w:t>
            </w:r>
            <w:proofErr w:type="gramStart"/>
            <w:r>
              <w:rPr>
                <w:rFonts w:ascii="Arial" w:hAnsi="Arial" w:cs="Arial"/>
                <w:sz w:val="22"/>
                <w:szCs w:val="22"/>
                <w:lang w:eastAsia="en-GB"/>
              </w:rPr>
              <w:t>in order to</w:t>
            </w:r>
            <w:proofErr w:type="gramEnd"/>
            <w:r>
              <w:rPr>
                <w:rFonts w:ascii="Arial" w:hAnsi="Arial" w:cs="Arial"/>
                <w:sz w:val="22"/>
                <w:szCs w:val="22"/>
                <w:lang w:eastAsia="en-GB"/>
              </w:rPr>
              <w:t xml:space="preserve"> support </w:t>
            </w:r>
            <w:proofErr w:type="gramStart"/>
            <w:r>
              <w:rPr>
                <w:rFonts w:ascii="Arial" w:hAnsi="Arial" w:cs="Arial"/>
                <w:sz w:val="22"/>
                <w:szCs w:val="22"/>
                <w:lang w:eastAsia="en-GB"/>
              </w:rPr>
              <w:t>an independent research</w:t>
            </w:r>
            <w:proofErr w:type="gramEnd"/>
          </w:p>
          <w:p w14:paraId="5962121E" w14:textId="77777777" w:rsidR="00CA4D1C" w:rsidRPr="00EA27D0" w:rsidRDefault="00D277B5" w:rsidP="00D277B5">
            <w:pPr>
              <w:rPr>
                <w:rFonts w:ascii="Arial" w:hAnsi="Arial" w:cs="Arial"/>
              </w:rPr>
            </w:pPr>
            <w:r>
              <w:rPr>
                <w:rFonts w:ascii="Arial" w:hAnsi="Arial" w:cs="Arial"/>
                <w:sz w:val="22"/>
                <w:szCs w:val="22"/>
                <w:lang w:eastAsia="en-GB"/>
              </w:rPr>
              <w:t>programme and establish a research group.</w:t>
            </w:r>
          </w:p>
        </w:tc>
      </w:tr>
      <w:tr w:rsidR="00CA4D1C" w:rsidRPr="00EA27D0" w14:paraId="334FD2EA" w14:textId="77777777" w:rsidTr="003A67C4">
        <w:trPr>
          <w:trHeight w:val="920"/>
        </w:trPr>
        <w:tc>
          <w:tcPr>
            <w:tcW w:w="810" w:type="dxa"/>
          </w:tcPr>
          <w:p w14:paraId="06E73D4D" w14:textId="77777777" w:rsidR="00CA4D1C" w:rsidRPr="00EA27D0" w:rsidRDefault="00DF483D" w:rsidP="00AD1C92">
            <w:pPr>
              <w:rPr>
                <w:rFonts w:ascii="Arial" w:hAnsi="Arial" w:cs="Arial"/>
                <w:b/>
              </w:rPr>
            </w:pPr>
            <w:r w:rsidRPr="00EA27D0">
              <w:rPr>
                <w:rFonts w:ascii="Arial" w:hAnsi="Arial" w:cs="Arial"/>
                <w:b/>
              </w:rPr>
              <w:t>4</w:t>
            </w:r>
          </w:p>
        </w:tc>
        <w:tc>
          <w:tcPr>
            <w:tcW w:w="7486" w:type="dxa"/>
          </w:tcPr>
          <w:p w14:paraId="21FD3A0C" w14:textId="77777777" w:rsidR="00CA4D1C" w:rsidRDefault="00D277B5" w:rsidP="00D277B5">
            <w:pPr>
              <w:autoSpaceDE w:val="0"/>
              <w:autoSpaceDN w:val="0"/>
              <w:adjustRightInd w:val="0"/>
              <w:rPr>
                <w:rFonts w:ascii="Arial" w:hAnsi="Arial" w:cs="Arial"/>
                <w:sz w:val="22"/>
                <w:szCs w:val="22"/>
                <w:lang w:eastAsia="en-GB"/>
              </w:rPr>
            </w:pPr>
            <w:r>
              <w:rPr>
                <w:rFonts w:ascii="Arial" w:hAnsi="Arial" w:cs="Arial"/>
                <w:sz w:val="22"/>
                <w:szCs w:val="22"/>
                <w:lang w:eastAsia="en-GB"/>
              </w:rPr>
              <w:t>Contribute to advanced undergraduate teaching and supervision, training and research of graduate students and undergraduate project students and the assessment of student knowledge. Train and support colleagues in developing their research techniques.</w:t>
            </w:r>
          </w:p>
          <w:p w14:paraId="70276B64" w14:textId="2157023A" w:rsidR="003074D1" w:rsidRPr="00D277B5" w:rsidRDefault="003074D1" w:rsidP="00D277B5">
            <w:pPr>
              <w:autoSpaceDE w:val="0"/>
              <w:autoSpaceDN w:val="0"/>
              <w:adjustRightInd w:val="0"/>
              <w:rPr>
                <w:rFonts w:ascii="Arial" w:hAnsi="Arial" w:cs="Arial"/>
                <w:sz w:val="22"/>
                <w:szCs w:val="22"/>
                <w:lang w:eastAsia="en-GB"/>
              </w:rPr>
            </w:pPr>
          </w:p>
        </w:tc>
      </w:tr>
      <w:tr w:rsidR="003A67C4" w:rsidRPr="00EA27D0" w14:paraId="41AF8B72" w14:textId="77777777" w:rsidTr="003A67C4">
        <w:trPr>
          <w:trHeight w:val="920"/>
        </w:trPr>
        <w:tc>
          <w:tcPr>
            <w:tcW w:w="810" w:type="dxa"/>
          </w:tcPr>
          <w:p w14:paraId="185B30F4" w14:textId="77777777" w:rsidR="003A67C4" w:rsidRPr="00EA27D0" w:rsidRDefault="003A67C4" w:rsidP="003A67C4">
            <w:pPr>
              <w:spacing w:line="480" w:lineRule="auto"/>
              <w:rPr>
                <w:rFonts w:ascii="Arial" w:hAnsi="Arial" w:cs="Arial"/>
                <w:b/>
              </w:rPr>
            </w:pPr>
            <w:r w:rsidRPr="00EA27D0">
              <w:rPr>
                <w:rFonts w:ascii="Arial" w:hAnsi="Arial" w:cs="Arial"/>
                <w:b/>
              </w:rPr>
              <w:t>5</w:t>
            </w:r>
          </w:p>
        </w:tc>
        <w:tc>
          <w:tcPr>
            <w:tcW w:w="7486" w:type="dxa"/>
          </w:tcPr>
          <w:p w14:paraId="7D71C13A" w14:textId="77777777" w:rsidR="00D277B5" w:rsidRDefault="00D277B5" w:rsidP="00D277B5">
            <w:pPr>
              <w:autoSpaceDE w:val="0"/>
              <w:autoSpaceDN w:val="0"/>
              <w:adjustRightInd w:val="0"/>
              <w:rPr>
                <w:rFonts w:ascii="Arial" w:hAnsi="Arial" w:cs="Arial"/>
                <w:sz w:val="22"/>
                <w:szCs w:val="22"/>
                <w:lang w:eastAsia="en-GB"/>
              </w:rPr>
            </w:pPr>
            <w:r>
              <w:rPr>
                <w:rFonts w:ascii="Arial" w:hAnsi="Arial" w:cs="Arial"/>
                <w:sz w:val="22"/>
                <w:szCs w:val="22"/>
                <w:lang w:eastAsia="en-GB"/>
              </w:rPr>
              <w:t>Develop and sustain an external research profile and reputation and</w:t>
            </w:r>
          </w:p>
          <w:p w14:paraId="100EBDF1" w14:textId="77777777" w:rsidR="00D277B5" w:rsidRDefault="00D277B5" w:rsidP="00D277B5">
            <w:pPr>
              <w:autoSpaceDE w:val="0"/>
              <w:autoSpaceDN w:val="0"/>
              <w:adjustRightInd w:val="0"/>
              <w:rPr>
                <w:rFonts w:ascii="Arial" w:hAnsi="Arial" w:cs="Arial"/>
                <w:sz w:val="22"/>
                <w:szCs w:val="22"/>
                <w:lang w:eastAsia="en-GB"/>
              </w:rPr>
            </w:pPr>
            <w:r>
              <w:rPr>
                <w:rFonts w:ascii="Arial" w:hAnsi="Arial" w:cs="Arial"/>
                <w:sz w:val="22"/>
                <w:szCs w:val="22"/>
                <w:lang w:eastAsia="en-GB"/>
              </w:rPr>
              <w:t>international research links through activities such as:</w:t>
            </w:r>
          </w:p>
          <w:p w14:paraId="2099815F" w14:textId="77777777" w:rsidR="00D277B5" w:rsidRDefault="00D277B5" w:rsidP="00D277B5">
            <w:pPr>
              <w:autoSpaceDE w:val="0"/>
              <w:autoSpaceDN w:val="0"/>
              <w:adjustRightInd w:val="0"/>
              <w:rPr>
                <w:rFonts w:ascii="Arial" w:hAnsi="Arial" w:cs="Arial"/>
                <w:sz w:val="22"/>
                <w:szCs w:val="22"/>
                <w:lang w:eastAsia="en-GB"/>
              </w:rPr>
            </w:pPr>
          </w:p>
          <w:p w14:paraId="3C04E38B" w14:textId="77777777" w:rsidR="00D277B5" w:rsidRDefault="00D277B5" w:rsidP="00D277B5">
            <w:pPr>
              <w:autoSpaceDE w:val="0"/>
              <w:autoSpaceDN w:val="0"/>
              <w:adjustRightInd w:val="0"/>
              <w:rPr>
                <w:rFonts w:ascii="Arial" w:hAnsi="Arial" w:cs="Arial"/>
                <w:sz w:val="22"/>
                <w:szCs w:val="22"/>
                <w:lang w:eastAsia="en-GB"/>
              </w:rPr>
            </w:pPr>
            <w:r>
              <w:rPr>
                <w:rFonts w:ascii="Arial" w:hAnsi="Arial" w:cs="Arial"/>
                <w:sz w:val="22"/>
                <w:szCs w:val="22"/>
                <w:lang w:eastAsia="en-GB"/>
              </w:rPr>
              <w:t>• Overseas research visits</w:t>
            </w:r>
          </w:p>
          <w:p w14:paraId="229A10A8" w14:textId="77777777" w:rsidR="00D277B5" w:rsidRDefault="00D277B5" w:rsidP="00D277B5">
            <w:pPr>
              <w:autoSpaceDE w:val="0"/>
              <w:autoSpaceDN w:val="0"/>
              <w:adjustRightInd w:val="0"/>
              <w:rPr>
                <w:rFonts w:ascii="Arial" w:hAnsi="Arial" w:cs="Arial"/>
                <w:sz w:val="22"/>
                <w:szCs w:val="22"/>
                <w:lang w:eastAsia="en-GB"/>
              </w:rPr>
            </w:pPr>
            <w:r>
              <w:rPr>
                <w:rFonts w:ascii="Arial" w:hAnsi="Arial" w:cs="Arial"/>
                <w:sz w:val="22"/>
                <w:szCs w:val="22"/>
                <w:lang w:eastAsia="en-GB"/>
              </w:rPr>
              <w:t>• Conference presentations</w:t>
            </w:r>
          </w:p>
          <w:p w14:paraId="73AC3192" w14:textId="0AA8A312" w:rsidR="00D277B5" w:rsidRDefault="00D277B5" w:rsidP="003074D1">
            <w:pPr>
              <w:autoSpaceDE w:val="0"/>
              <w:autoSpaceDN w:val="0"/>
              <w:adjustRightInd w:val="0"/>
              <w:rPr>
                <w:rFonts w:ascii="Arial" w:hAnsi="Arial" w:cs="Arial"/>
                <w:sz w:val="22"/>
                <w:szCs w:val="22"/>
                <w:lang w:eastAsia="en-GB"/>
              </w:rPr>
            </w:pPr>
            <w:r>
              <w:rPr>
                <w:rFonts w:ascii="Arial" w:hAnsi="Arial" w:cs="Arial"/>
                <w:sz w:val="22"/>
                <w:szCs w:val="22"/>
                <w:lang w:eastAsia="en-GB"/>
              </w:rPr>
              <w:t>• Conference organisation</w:t>
            </w:r>
          </w:p>
          <w:p w14:paraId="2FF6AE51" w14:textId="77777777" w:rsidR="003A67C4" w:rsidRDefault="00D277B5" w:rsidP="00D277B5">
            <w:pPr>
              <w:rPr>
                <w:rFonts w:ascii="Arial" w:hAnsi="Arial" w:cs="Arial"/>
                <w:sz w:val="22"/>
                <w:szCs w:val="22"/>
                <w:lang w:eastAsia="en-GB"/>
              </w:rPr>
            </w:pPr>
            <w:r>
              <w:rPr>
                <w:rFonts w:ascii="Arial" w:hAnsi="Arial" w:cs="Arial"/>
                <w:sz w:val="22"/>
                <w:szCs w:val="22"/>
                <w:lang w:eastAsia="en-GB"/>
              </w:rPr>
              <w:t>• Public engagement activities</w:t>
            </w:r>
          </w:p>
          <w:p w14:paraId="258A3211" w14:textId="77777777" w:rsidR="00D277B5" w:rsidRPr="00EA27D0" w:rsidRDefault="00D277B5" w:rsidP="00D277B5">
            <w:pPr>
              <w:rPr>
                <w:rFonts w:ascii="Arial" w:hAnsi="Arial" w:cs="Arial"/>
              </w:rPr>
            </w:pPr>
          </w:p>
        </w:tc>
      </w:tr>
      <w:tr w:rsidR="003A67C4" w:rsidRPr="00EA27D0" w14:paraId="613B0F4F" w14:textId="77777777" w:rsidTr="003074D1">
        <w:trPr>
          <w:trHeight w:val="595"/>
        </w:trPr>
        <w:tc>
          <w:tcPr>
            <w:tcW w:w="810" w:type="dxa"/>
          </w:tcPr>
          <w:p w14:paraId="06856305" w14:textId="77777777" w:rsidR="003A67C4" w:rsidRPr="00EA27D0" w:rsidRDefault="003A67C4" w:rsidP="003A67C4">
            <w:pPr>
              <w:spacing w:line="480" w:lineRule="auto"/>
              <w:rPr>
                <w:rFonts w:ascii="Arial" w:hAnsi="Arial" w:cs="Arial"/>
                <w:b/>
              </w:rPr>
            </w:pPr>
            <w:r w:rsidRPr="00EA27D0">
              <w:rPr>
                <w:rFonts w:ascii="Arial" w:hAnsi="Arial" w:cs="Arial"/>
                <w:b/>
              </w:rPr>
              <w:t>6</w:t>
            </w:r>
          </w:p>
        </w:tc>
        <w:tc>
          <w:tcPr>
            <w:tcW w:w="7486" w:type="dxa"/>
          </w:tcPr>
          <w:p w14:paraId="463458AF" w14:textId="77777777" w:rsidR="003A67C4" w:rsidRPr="00EA27D0" w:rsidRDefault="00867635" w:rsidP="00867635">
            <w:pPr>
              <w:rPr>
                <w:rFonts w:ascii="Arial" w:hAnsi="Arial" w:cs="Arial"/>
              </w:rPr>
            </w:pPr>
            <w:r>
              <w:rPr>
                <w:rFonts w:ascii="Arial" w:hAnsi="Arial" w:cs="Arial"/>
                <w:sz w:val="22"/>
                <w:szCs w:val="22"/>
                <w:lang w:eastAsia="en-GB"/>
              </w:rPr>
              <w:t>Promote and engage in interdisciplinary research activities.</w:t>
            </w:r>
          </w:p>
        </w:tc>
      </w:tr>
      <w:tr w:rsidR="00867635" w:rsidRPr="00EA27D0" w14:paraId="2E0C056D" w14:textId="77777777" w:rsidTr="003A67C4">
        <w:trPr>
          <w:trHeight w:val="920"/>
        </w:trPr>
        <w:tc>
          <w:tcPr>
            <w:tcW w:w="810" w:type="dxa"/>
          </w:tcPr>
          <w:p w14:paraId="31C72C75" w14:textId="77777777" w:rsidR="00867635" w:rsidRPr="00EA27D0" w:rsidRDefault="00867635" w:rsidP="003A67C4">
            <w:pPr>
              <w:spacing w:line="480" w:lineRule="auto"/>
              <w:rPr>
                <w:rFonts w:ascii="Arial" w:hAnsi="Arial" w:cs="Arial"/>
                <w:b/>
              </w:rPr>
            </w:pPr>
            <w:r>
              <w:rPr>
                <w:rFonts w:ascii="Arial" w:hAnsi="Arial" w:cs="Arial"/>
                <w:b/>
              </w:rPr>
              <w:t>7</w:t>
            </w:r>
          </w:p>
        </w:tc>
        <w:tc>
          <w:tcPr>
            <w:tcW w:w="7486" w:type="dxa"/>
          </w:tcPr>
          <w:p w14:paraId="4101476A" w14:textId="77777777" w:rsidR="00867635" w:rsidRDefault="00867635" w:rsidP="00867635">
            <w:pPr>
              <w:autoSpaceDE w:val="0"/>
              <w:autoSpaceDN w:val="0"/>
              <w:adjustRightInd w:val="0"/>
              <w:rPr>
                <w:rFonts w:ascii="Arial" w:hAnsi="Arial" w:cs="Arial"/>
                <w:sz w:val="22"/>
                <w:szCs w:val="22"/>
                <w:lang w:eastAsia="en-GB"/>
              </w:rPr>
            </w:pPr>
            <w:r>
              <w:rPr>
                <w:rFonts w:ascii="Arial" w:hAnsi="Arial" w:cs="Arial"/>
                <w:sz w:val="22"/>
                <w:szCs w:val="22"/>
                <w:lang w:eastAsia="en-GB"/>
              </w:rPr>
              <w:t>Bring funding into the department through consultancy, exploitation of</w:t>
            </w:r>
          </w:p>
          <w:p w14:paraId="691D8F36" w14:textId="77777777" w:rsidR="00867635" w:rsidRDefault="00867635" w:rsidP="00867635">
            <w:pPr>
              <w:autoSpaceDE w:val="0"/>
              <w:autoSpaceDN w:val="0"/>
              <w:adjustRightInd w:val="0"/>
              <w:rPr>
                <w:rFonts w:ascii="Arial" w:hAnsi="Arial" w:cs="Arial"/>
                <w:sz w:val="22"/>
                <w:szCs w:val="22"/>
                <w:lang w:eastAsia="en-GB"/>
              </w:rPr>
            </w:pPr>
            <w:r>
              <w:rPr>
                <w:rFonts w:ascii="Arial" w:hAnsi="Arial" w:cs="Arial"/>
                <w:sz w:val="22"/>
                <w:szCs w:val="22"/>
                <w:lang w:eastAsia="en-GB"/>
              </w:rPr>
              <w:t>intellectual property rights, or other knowledge or technology-transfer activities (where appropriate).</w:t>
            </w:r>
          </w:p>
        </w:tc>
      </w:tr>
      <w:tr w:rsidR="00867635" w:rsidRPr="00EA27D0" w14:paraId="3521A610" w14:textId="77777777" w:rsidTr="003074D1">
        <w:trPr>
          <w:trHeight w:val="686"/>
        </w:trPr>
        <w:tc>
          <w:tcPr>
            <w:tcW w:w="810" w:type="dxa"/>
          </w:tcPr>
          <w:p w14:paraId="266D603B" w14:textId="4DDD3DDC" w:rsidR="00867635" w:rsidRDefault="003074D1" w:rsidP="003A67C4">
            <w:pPr>
              <w:spacing w:line="480" w:lineRule="auto"/>
              <w:rPr>
                <w:rFonts w:ascii="Arial" w:hAnsi="Arial" w:cs="Arial"/>
                <w:b/>
              </w:rPr>
            </w:pPr>
            <w:r>
              <w:rPr>
                <w:rFonts w:ascii="Arial" w:hAnsi="Arial" w:cs="Arial"/>
                <w:b/>
              </w:rPr>
              <w:t>8</w:t>
            </w:r>
          </w:p>
        </w:tc>
        <w:tc>
          <w:tcPr>
            <w:tcW w:w="7486" w:type="dxa"/>
          </w:tcPr>
          <w:p w14:paraId="4D118B81" w14:textId="77777777" w:rsidR="00867635" w:rsidRDefault="00867635" w:rsidP="00867635">
            <w:pPr>
              <w:autoSpaceDE w:val="0"/>
              <w:autoSpaceDN w:val="0"/>
              <w:adjustRightInd w:val="0"/>
              <w:rPr>
                <w:rFonts w:ascii="Arial" w:hAnsi="Arial" w:cs="Arial"/>
                <w:sz w:val="22"/>
                <w:szCs w:val="22"/>
                <w:lang w:eastAsia="en-GB"/>
              </w:rPr>
            </w:pPr>
            <w:r>
              <w:rPr>
                <w:rFonts w:ascii="Arial" w:hAnsi="Arial" w:cs="Arial"/>
                <w:sz w:val="22"/>
                <w:szCs w:val="22"/>
                <w:lang w:eastAsia="en-GB"/>
              </w:rPr>
              <w:t>Provide input into wider departmental work and planning.</w:t>
            </w:r>
          </w:p>
        </w:tc>
      </w:tr>
      <w:tr w:rsidR="00867635" w:rsidRPr="00EA27D0" w14:paraId="5A20BB03" w14:textId="77777777" w:rsidTr="003A67C4">
        <w:trPr>
          <w:trHeight w:val="920"/>
        </w:trPr>
        <w:tc>
          <w:tcPr>
            <w:tcW w:w="810" w:type="dxa"/>
          </w:tcPr>
          <w:p w14:paraId="66EC7140" w14:textId="77777777" w:rsidR="00867635" w:rsidRDefault="00867635" w:rsidP="003A67C4">
            <w:pPr>
              <w:spacing w:line="480" w:lineRule="auto"/>
              <w:rPr>
                <w:rFonts w:ascii="Arial" w:hAnsi="Arial" w:cs="Arial"/>
                <w:b/>
              </w:rPr>
            </w:pPr>
          </w:p>
        </w:tc>
        <w:tc>
          <w:tcPr>
            <w:tcW w:w="7486" w:type="dxa"/>
          </w:tcPr>
          <w:p w14:paraId="17C1A25B" w14:textId="77777777" w:rsidR="00867635" w:rsidRDefault="00867635" w:rsidP="00867635">
            <w:pPr>
              <w:autoSpaceDE w:val="0"/>
              <w:autoSpaceDN w:val="0"/>
              <w:adjustRightInd w:val="0"/>
              <w:rPr>
                <w:rFonts w:ascii="Arial" w:hAnsi="Arial" w:cs="Arial"/>
                <w:sz w:val="22"/>
                <w:szCs w:val="22"/>
                <w:lang w:eastAsia="en-GB"/>
              </w:rPr>
            </w:pPr>
            <w:r>
              <w:rPr>
                <w:rFonts w:ascii="Arial" w:hAnsi="Arial" w:cs="Arial"/>
                <w:sz w:val="22"/>
                <w:szCs w:val="22"/>
                <w:lang w:eastAsia="en-GB"/>
              </w:rPr>
              <w:t>You will from time to time be required to undertake other duties of a similar</w:t>
            </w:r>
          </w:p>
          <w:p w14:paraId="43E918A2" w14:textId="77777777" w:rsidR="00867635" w:rsidRDefault="00867635" w:rsidP="00867635">
            <w:pPr>
              <w:autoSpaceDE w:val="0"/>
              <w:autoSpaceDN w:val="0"/>
              <w:adjustRightInd w:val="0"/>
              <w:rPr>
                <w:rFonts w:ascii="Arial" w:hAnsi="Arial" w:cs="Arial"/>
                <w:sz w:val="22"/>
                <w:szCs w:val="22"/>
                <w:lang w:eastAsia="en-GB"/>
              </w:rPr>
            </w:pPr>
            <w:r>
              <w:rPr>
                <w:rFonts w:ascii="Arial" w:hAnsi="Arial" w:cs="Arial"/>
                <w:sz w:val="22"/>
                <w:szCs w:val="22"/>
                <w:lang w:eastAsia="en-GB"/>
              </w:rPr>
              <w:t xml:space="preserve">nature as reasonably required by your line manager. You are required to </w:t>
            </w:r>
            <w:proofErr w:type="gramStart"/>
            <w:r>
              <w:rPr>
                <w:rFonts w:ascii="Arial" w:hAnsi="Arial" w:cs="Arial"/>
                <w:sz w:val="22"/>
                <w:szCs w:val="22"/>
                <w:lang w:eastAsia="en-GB"/>
              </w:rPr>
              <w:t>follow all University policies and procedures at all times</w:t>
            </w:r>
            <w:proofErr w:type="gramEnd"/>
            <w:r>
              <w:rPr>
                <w:rFonts w:ascii="Arial" w:hAnsi="Arial" w:cs="Arial"/>
                <w:sz w:val="22"/>
                <w:szCs w:val="22"/>
                <w:lang w:eastAsia="en-GB"/>
              </w:rPr>
              <w:t xml:space="preserve"> and take account of </w:t>
            </w:r>
            <w:proofErr w:type="gramStart"/>
            <w:r>
              <w:rPr>
                <w:rFonts w:ascii="Arial" w:hAnsi="Arial" w:cs="Arial"/>
                <w:sz w:val="22"/>
                <w:szCs w:val="22"/>
                <w:lang w:eastAsia="en-GB"/>
              </w:rPr>
              <w:t>University</w:t>
            </w:r>
            <w:proofErr w:type="gramEnd"/>
            <w:r>
              <w:rPr>
                <w:rFonts w:ascii="Arial" w:hAnsi="Arial" w:cs="Arial"/>
                <w:sz w:val="22"/>
                <w:szCs w:val="22"/>
                <w:lang w:eastAsia="en-GB"/>
              </w:rPr>
              <w:t xml:space="preserve"> guidance.</w:t>
            </w:r>
          </w:p>
          <w:p w14:paraId="7A7E4B6E" w14:textId="3B9AFD02" w:rsidR="003074D1" w:rsidRDefault="003074D1" w:rsidP="00867635">
            <w:pPr>
              <w:autoSpaceDE w:val="0"/>
              <w:autoSpaceDN w:val="0"/>
              <w:adjustRightInd w:val="0"/>
              <w:rPr>
                <w:rFonts w:ascii="Arial" w:hAnsi="Arial" w:cs="Arial"/>
                <w:sz w:val="22"/>
                <w:szCs w:val="22"/>
                <w:lang w:eastAsia="en-GB"/>
              </w:rPr>
            </w:pPr>
          </w:p>
        </w:tc>
      </w:tr>
      <w:tr w:rsidR="00DD5C70" w:rsidRPr="00EA27D0" w14:paraId="3FE7D01C" w14:textId="77777777" w:rsidTr="0010037A">
        <w:trPr>
          <w:trHeight w:val="920"/>
        </w:trPr>
        <w:tc>
          <w:tcPr>
            <w:tcW w:w="8296" w:type="dxa"/>
            <w:gridSpan w:val="2"/>
          </w:tcPr>
          <w:p w14:paraId="6DFA8C5D" w14:textId="1F26ED25" w:rsidR="00DD5C70" w:rsidRPr="00867635" w:rsidRDefault="00DD5C70" w:rsidP="00867635">
            <w:pPr>
              <w:autoSpaceDE w:val="0"/>
              <w:autoSpaceDN w:val="0"/>
              <w:adjustRightInd w:val="0"/>
              <w:rPr>
                <w:rFonts w:ascii="Arial" w:hAnsi="Arial" w:cs="Arial"/>
                <w:b/>
                <w:sz w:val="22"/>
                <w:szCs w:val="22"/>
                <w:lang w:eastAsia="en-GB"/>
              </w:rPr>
            </w:pPr>
            <w:r>
              <w:rPr>
                <w:rFonts w:ascii="Arial" w:hAnsi="Arial" w:cs="Arial"/>
                <w:b/>
                <w:sz w:val="22"/>
                <w:szCs w:val="22"/>
                <w:lang w:eastAsia="en-GB"/>
              </w:rPr>
              <w:t>Special Conditions</w:t>
            </w:r>
          </w:p>
        </w:tc>
      </w:tr>
      <w:tr w:rsidR="00DD5C70" w:rsidRPr="00EA27D0" w14:paraId="6B968126" w14:textId="77777777" w:rsidTr="003A67C4">
        <w:trPr>
          <w:trHeight w:val="920"/>
        </w:trPr>
        <w:tc>
          <w:tcPr>
            <w:tcW w:w="810" w:type="dxa"/>
          </w:tcPr>
          <w:p w14:paraId="7CDB5699" w14:textId="525A59FB" w:rsidR="00DD5C70" w:rsidRDefault="00DD5C70" w:rsidP="003A67C4">
            <w:pPr>
              <w:spacing w:line="480" w:lineRule="auto"/>
              <w:rPr>
                <w:rFonts w:ascii="Arial" w:hAnsi="Arial" w:cs="Arial"/>
                <w:b/>
              </w:rPr>
            </w:pPr>
            <w:r>
              <w:rPr>
                <w:rFonts w:ascii="Arial" w:hAnsi="Arial" w:cs="Arial"/>
                <w:b/>
              </w:rPr>
              <w:lastRenderedPageBreak/>
              <w:t>1</w:t>
            </w:r>
          </w:p>
        </w:tc>
        <w:tc>
          <w:tcPr>
            <w:tcW w:w="7486" w:type="dxa"/>
          </w:tcPr>
          <w:p w14:paraId="784A4584" w14:textId="77777777" w:rsidR="00DD5C70" w:rsidRDefault="00DD5C70" w:rsidP="00DD5C70">
            <w:pPr>
              <w:autoSpaceDE w:val="0"/>
              <w:autoSpaceDN w:val="0"/>
              <w:adjustRightInd w:val="0"/>
              <w:rPr>
                <w:rFonts w:ascii="Arial" w:hAnsi="Arial" w:cs="Arial"/>
                <w:sz w:val="22"/>
                <w:szCs w:val="22"/>
                <w:lang w:eastAsia="en-GB"/>
              </w:rPr>
            </w:pPr>
            <w:r w:rsidRPr="00DD5C70">
              <w:rPr>
                <w:rFonts w:ascii="Arial" w:hAnsi="Arial" w:cs="Arial"/>
                <w:sz w:val="22"/>
                <w:szCs w:val="22"/>
                <w:lang w:eastAsia="en-GB"/>
              </w:rPr>
              <w:t>Some of the</w:t>
            </w:r>
            <w:r>
              <w:rPr>
                <w:rFonts w:ascii="Arial" w:hAnsi="Arial" w:cs="Arial"/>
                <w:sz w:val="22"/>
                <w:szCs w:val="22"/>
                <w:lang w:eastAsia="en-GB"/>
              </w:rPr>
              <w:t xml:space="preserve"> </w:t>
            </w:r>
            <w:r w:rsidRPr="00DD5C70">
              <w:rPr>
                <w:rFonts w:ascii="Arial" w:hAnsi="Arial" w:cs="Arial"/>
                <w:sz w:val="22"/>
                <w:szCs w:val="22"/>
                <w:lang w:eastAsia="en-GB"/>
              </w:rPr>
              <w:t>work</w:t>
            </w:r>
            <w:r>
              <w:rPr>
                <w:rFonts w:ascii="Arial" w:hAnsi="Arial" w:cs="Arial"/>
                <w:sz w:val="22"/>
                <w:szCs w:val="22"/>
                <w:lang w:eastAsia="en-GB"/>
              </w:rPr>
              <w:t xml:space="preserve"> undertaken by HIMR </w:t>
            </w:r>
            <w:r w:rsidRPr="00DD5C70">
              <w:rPr>
                <w:rFonts w:ascii="Arial" w:hAnsi="Arial" w:cs="Arial"/>
                <w:sz w:val="22"/>
                <w:szCs w:val="22"/>
                <w:lang w:eastAsia="en-GB"/>
              </w:rPr>
              <w:t>is highly confidential and subject to formal security procedures. All the</w:t>
            </w:r>
            <w:r>
              <w:rPr>
                <w:rFonts w:ascii="Arial" w:hAnsi="Arial" w:cs="Arial"/>
                <w:sz w:val="22"/>
                <w:szCs w:val="22"/>
                <w:lang w:eastAsia="en-GB"/>
              </w:rPr>
              <w:t xml:space="preserve"> </w:t>
            </w:r>
            <w:r w:rsidRPr="00DD5C70">
              <w:rPr>
                <w:rFonts w:ascii="Arial" w:hAnsi="Arial" w:cs="Arial"/>
                <w:sz w:val="22"/>
                <w:szCs w:val="22"/>
                <w:lang w:eastAsia="en-GB"/>
              </w:rPr>
              <w:t>internal research must be carried out within the Institute and not discussed, even in general terms,</w:t>
            </w:r>
            <w:r>
              <w:rPr>
                <w:rFonts w:ascii="Arial" w:hAnsi="Arial" w:cs="Arial"/>
                <w:sz w:val="22"/>
                <w:szCs w:val="22"/>
                <w:lang w:eastAsia="en-GB"/>
              </w:rPr>
              <w:t xml:space="preserve"> </w:t>
            </w:r>
            <w:r w:rsidRPr="00DD5C70">
              <w:rPr>
                <w:rFonts w:ascii="Arial" w:hAnsi="Arial" w:cs="Arial"/>
                <w:sz w:val="22"/>
                <w:szCs w:val="22"/>
                <w:lang w:eastAsia="en-GB"/>
              </w:rPr>
              <w:t>elsewhere, without explicit GCHQ permission.</w:t>
            </w:r>
            <w:r>
              <w:rPr>
                <w:rFonts w:ascii="Arial" w:hAnsi="Arial" w:cs="Arial"/>
                <w:sz w:val="22"/>
                <w:szCs w:val="22"/>
                <w:lang w:eastAsia="en-GB"/>
              </w:rPr>
              <w:t xml:space="preserve"> </w:t>
            </w:r>
          </w:p>
          <w:p w14:paraId="16D57ABB" w14:textId="77777777" w:rsidR="00DD5C70" w:rsidRDefault="00DD5C70" w:rsidP="00DD5C70">
            <w:pPr>
              <w:autoSpaceDE w:val="0"/>
              <w:autoSpaceDN w:val="0"/>
              <w:adjustRightInd w:val="0"/>
              <w:rPr>
                <w:rFonts w:ascii="Arial" w:hAnsi="Arial" w:cs="Arial"/>
                <w:sz w:val="22"/>
                <w:szCs w:val="22"/>
                <w:lang w:eastAsia="en-GB"/>
              </w:rPr>
            </w:pPr>
          </w:p>
          <w:p w14:paraId="348DC945" w14:textId="3BA752CC" w:rsidR="00DD5C70" w:rsidRDefault="00DD5C70" w:rsidP="00DD5C70">
            <w:pPr>
              <w:autoSpaceDE w:val="0"/>
              <w:autoSpaceDN w:val="0"/>
              <w:adjustRightInd w:val="0"/>
              <w:rPr>
                <w:rFonts w:ascii="Arial" w:hAnsi="Arial" w:cs="Arial"/>
                <w:sz w:val="22"/>
                <w:szCs w:val="22"/>
                <w:lang w:eastAsia="en-GB"/>
              </w:rPr>
            </w:pPr>
            <w:bookmarkStart w:id="3" w:name="OLE_LINK11"/>
            <w:r w:rsidRPr="00DD5C70">
              <w:rPr>
                <w:rFonts w:ascii="Arial" w:hAnsi="Arial" w:cs="Arial"/>
                <w:sz w:val="22"/>
                <w:szCs w:val="22"/>
                <w:lang w:eastAsia="en-GB"/>
              </w:rPr>
              <w:t xml:space="preserve">It is a condition of employment that Fellows </w:t>
            </w:r>
            <w:r w:rsidR="006970A4">
              <w:rPr>
                <w:rFonts w:ascii="Arial" w:hAnsi="Arial" w:cs="Arial"/>
                <w:sz w:val="22"/>
                <w:szCs w:val="22"/>
                <w:lang w:eastAsia="en-GB"/>
              </w:rPr>
              <w:t>hold at the time of application</w:t>
            </w:r>
            <w:r w:rsidRPr="00DD5C70">
              <w:rPr>
                <w:rFonts w:ascii="Arial" w:hAnsi="Arial" w:cs="Arial"/>
                <w:sz w:val="22"/>
                <w:szCs w:val="22"/>
                <w:lang w:eastAsia="en-GB"/>
              </w:rPr>
              <w:t xml:space="preserve">, </w:t>
            </w:r>
            <w:bookmarkStart w:id="4" w:name="OLE_LINK8"/>
            <w:r w:rsidRPr="00DD5C70">
              <w:rPr>
                <w:rFonts w:ascii="Arial" w:hAnsi="Arial" w:cs="Arial"/>
                <w:sz w:val="22"/>
                <w:szCs w:val="22"/>
                <w:lang w:eastAsia="en-GB"/>
              </w:rPr>
              <w:t>and continue to qualify for, a national security</w:t>
            </w:r>
            <w:r>
              <w:rPr>
                <w:rFonts w:ascii="Arial" w:hAnsi="Arial" w:cs="Arial"/>
                <w:sz w:val="22"/>
                <w:szCs w:val="22"/>
                <w:lang w:eastAsia="en-GB"/>
              </w:rPr>
              <w:t xml:space="preserve"> </w:t>
            </w:r>
            <w:r w:rsidRPr="00DD5C70">
              <w:rPr>
                <w:rFonts w:ascii="Arial" w:hAnsi="Arial" w:cs="Arial"/>
                <w:sz w:val="22"/>
                <w:szCs w:val="22"/>
                <w:lang w:eastAsia="en-GB"/>
              </w:rPr>
              <w:t>clearance (Developed Vetting) at the</w:t>
            </w:r>
            <w:r>
              <w:rPr>
                <w:rFonts w:ascii="Arial" w:hAnsi="Arial" w:cs="Arial"/>
                <w:sz w:val="22"/>
                <w:szCs w:val="22"/>
                <w:lang w:eastAsia="en-GB"/>
              </w:rPr>
              <w:t xml:space="preserve"> a</w:t>
            </w:r>
            <w:r w:rsidRPr="00DD5C70">
              <w:rPr>
                <w:rFonts w:ascii="Arial" w:hAnsi="Arial" w:cs="Arial"/>
                <w:sz w:val="22"/>
                <w:szCs w:val="22"/>
                <w:lang w:eastAsia="en-GB"/>
              </w:rPr>
              <w:t>ppropriate level from GCHQ</w:t>
            </w:r>
            <w:bookmarkEnd w:id="4"/>
            <w:r w:rsidRPr="00DD5C70">
              <w:rPr>
                <w:rFonts w:ascii="Arial" w:hAnsi="Arial" w:cs="Arial"/>
                <w:sz w:val="22"/>
                <w:szCs w:val="22"/>
                <w:lang w:eastAsia="en-GB"/>
              </w:rPr>
              <w:t>; they are subject to provisions of</w:t>
            </w:r>
            <w:r>
              <w:rPr>
                <w:rFonts w:ascii="Arial" w:hAnsi="Arial" w:cs="Arial"/>
                <w:sz w:val="22"/>
                <w:szCs w:val="22"/>
                <w:lang w:eastAsia="en-GB"/>
              </w:rPr>
              <w:t xml:space="preserve"> </w:t>
            </w:r>
            <w:r w:rsidRPr="00DD5C70">
              <w:rPr>
                <w:rFonts w:ascii="Arial" w:hAnsi="Arial" w:cs="Arial"/>
                <w:sz w:val="22"/>
                <w:szCs w:val="22"/>
                <w:lang w:eastAsia="en-GB"/>
              </w:rPr>
              <w:t xml:space="preserve">the Official Secrets Act and include restrictions on travel to certain countries. </w:t>
            </w:r>
          </w:p>
          <w:bookmarkEnd w:id="3"/>
          <w:p w14:paraId="28CD7CEC" w14:textId="77777777" w:rsidR="00DD5C70" w:rsidRDefault="00DD5C70" w:rsidP="00DD5C70">
            <w:pPr>
              <w:autoSpaceDE w:val="0"/>
              <w:autoSpaceDN w:val="0"/>
              <w:adjustRightInd w:val="0"/>
              <w:rPr>
                <w:rFonts w:ascii="Arial" w:hAnsi="Arial" w:cs="Arial"/>
                <w:sz w:val="22"/>
                <w:szCs w:val="22"/>
                <w:lang w:eastAsia="en-GB"/>
              </w:rPr>
            </w:pPr>
          </w:p>
          <w:p w14:paraId="399CDD1A" w14:textId="5CC0F6BE" w:rsidR="006970A4" w:rsidRDefault="006970A4" w:rsidP="00DD5C70">
            <w:pPr>
              <w:autoSpaceDE w:val="0"/>
              <w:autoSpaceDN w:val="0"/>
              <w:adjustRightInd w:val="0"/>
              <w:rPr>
                <w:rFonts w:ascii="Arial" w:hAnsi="Arial" w:cs="Arial"/>
                <w:sz w:val="22"/>
                <w:szCs w:val="22"/>
                <w:lang w:eastAsia="en-GB"/>
              </w:rPr>
            </w:pPr>
            <w:r w:rsidRPr="006970A4">
              <w:rPr>
                <w:rFonts w:ascii="Arial" w:hAnsi="Arial" w:cs="Arial"/>
                <w:sz w:val="22"/>
                <w:szCs w:val="22"/>
                <w:lang w:eastAsia="en-GB"/>
              </w:rPr>
              <w:t>Applications are open only to UK or dual UK nationals who are also UK resident.: applicants are welcome to contact the Heilbronn Manager at himr-recruitment@bristol.ac.uk to discuss eligibility.</w:t>
            </w:r>
          </w:p>
          <w:p w14:paraId="58A363AB" w14:textId="77777777" w:rsidR="006970A4" w:rsidRPr="00DD5C70" w:rsidRDefault="006970A4" w:rsidP="00DD5C70">
            <w:pPr>
              <w:autoSpaceDE w:val="0"/>
              <w:autoSpaceDN w:val="0"/>
              <w:adjustRightInd w:val="0"/>
              <w:rPr>
                <w:rFonts w:ascii="Arial" w:hAnsi="Arial" w:cs="Arial"/>
                <w:sz w:val="22"/>
                <w:szCs w:val="22"/>
                <w:lang w:eastAsia="en-GB"/>
              </w:rPr>
            </w:pPr>
          </w:p>
          <w:p w14:paraId="035B4479" w14:textId="2B3B7735" w:rsidR="00DD5C70" w:rsidRPr="00DD5C70" w:rsidRDefault="00DD5C70" w:rsidP="00DD5C70">
            <w:pPr>
              <w:autoSpaceDE w:val="0"/>
              <w:autoSpaceDN w:val="0"/>
              <w:adjustRightInd w:val="0"/>
              <w:rPr>
                <w:rFonts w:ascii="Arial" w:hAnsi="Arial" w:cs="Arial"/>
                <w:sz w:val="22"/>
                <w:szCs w:val="22"/>
                <w:lang w:eastAsia="en-GB"/>
              </w:rPr>
            </w:pPr>
            <w:r w:rsidRPr="00DD5C70">
              <w:rPr>
                <w:rFonts w:ascii="Arial" w:hAnsi="Arial" w:cs="Arial"/>
                <w:sz w:val="22"/>
                <w:szCs w:val="22"/>
                <w:lang w:eastAsia="en-GB"/>
              </w:rPr>
              <w:t xml:space="preserve">The </w:t>
            </w:r>
            <w:r>
              <w:rPr>
                <w:rFonts w:ascii="Arial" w:hAnsi="Arial" w:cs="Arial"/>
                <w:sz w:val="22"/>
                <w:szCs w:val="22"/>
                <w:lang w:eastAsia="en-GB"/>
              </w:rPr>
              <w:t>University of Bath</w:t>
            </w:r>
            <w:r w:rsidRPr="00DD5C70">
              <w:rPr>
                <w:rFonts w:ascii="Arial" w:hAnsi="Arial" w:cs="Arial"/>
                <w:sz w:val="22"/>
                <w:szCs w:val="22"/>
                <w:lang w:eastAsia="en-GB"/>
              </w:rPr>
              <w:t xml:space="preserve"> and the Heilbronn Institute reserve the right to terminate the fellowship in the</w:t>
            </w:r>
            <w:r>
              <w:rPr>
                <w:rFonts w:ascii="Arial" w:hAnsi="Arial" w:cs="Arial"/>
                <w:sz w:val="22"/>
                <w:szCs w:val="22"/>
                <w:lang w:eastAsia="en-GB"/>
              </w:rPr>
              <w:t xml:space="preserve"> </w:t>
            </w:r>
            <w:r w:rsidRPr="00DD5C70">
              <w:rPr>
                <w:rFonts w:ascii="Arial" w:hAnsi="Arial" w:cs="Arial"/>
                <w:sz w:val="22"/>
                <w:szCs w:val="22"/>
                <w:lang w:eastAsia="en-GB"/>
              </w:rPr>
              <w:t>event of loss of security clearance.</w:t>
            </w:r>
          </w:p>
          <w:p w14:paraId="059621AC" w14:textId="77777777" w:rsidR="00DD5C70" w:rsidRDefault="00DD5C70" w:rsidP="00867635">
            <w:pPr>
              <w:autoSpaceDE w:val="0"/>
              <w:autoSpaceDN w:val="0"/>
              <w:adjustRightInd w:val="0"/>
              <w:rPr>
                <w:rFonts w:ascii="Arial" w:hAnsi="Arial" w:cs="Arial"/>
                <w:sz w:val="22"/>
                <w:szCs w:val="22"/>
                <w:lang w:eastAsia="en-GB"/>
              </w:rPr>
            </w:pPr>
          </w:p>
        </w:tc>
      </w:tr>
      <w:tr w:rsidR="00DD5C70" w:rsidRPr="00EA27D0" w14:paraId="5201E753" w14:textId="77777777" w:rsidTr="003A67C4">
        <w:trPr>
          <w:trHeight w:val="920"/>
        </w:trPr>
        <w:tc>
          <w:tcPr>
            <w:tcW w:w="810" w:type="dxa"/>
          </w:tcPr>
          <w:p w14:paraId="2545891E" w14:textId="2E144B52" w:rsidR="00DD5C70" w:rsidRDefault="00DD5C70" w:rsidP="003A67C4">
            <w:pPr>
              <w:spacing w:line="480" w:lineRule="auto"/>
              <w:rPr>
                <w:rFonts w:ascii="Arial" w:hAnsi="Arial" w:cs="Arial"/>
                <w:b/>
              </w:rPr>
            </w:pPr>
            <w:r>
              <w:rPr>
                <w:rFonts w:ascii="Arial" w:hAnsi="Arial" w:cs="Arial"/>
                <w:b/>
              </w:rPr>
              <w:t>2</w:t>
            </w:r>
          </w:p>
        </w:tc>
        <w:tc>
          <w:tcPr>
            <w:tcW w:w="7486" w:type="dxa"/>
          </w:tcPr>
          <w:p w14:paraId="783CA97F" w14:textId="1A382C48" w:rsidR="00DD5C70" w:rsidRDefault="00DD5C70" w:rsidP="00DD5C70">
            <w:pPr>
              <w:rPr>
                <w:rFonts w:ascii="Arial" w:hAnsi="Arial" w:cs="Arial"/>
                <w:sz w:val="22"/>
                <w:szCs w:val="22"/>
                <w:lang w:eastAsia="en-GB"/>
              </w:rPr>
            </w:pPr>
            <w:r>
              <w:rPr>
                <w:rFonts w:ascii="Arial" w:hAnsi="Arial" w:cs="Arial"/>
                <w:sz w:val="22"/>
                <w:szCs w:val="22"/>
                <w:lang w:eastAsia="en-GB"/>
              </w:rPr>
              <w:t xml:space="preserve">During the first three years of the post, the Heilbronn Prize Fellow will spend 50% of their research time undertaking classified research for HIMR. </w:t>
            </w:r>
          </w:p>
          <w:p w14:paraId="77AA0EAC" w14:textId="4A3F7355" w:rsidR="00DD5C70" w:rsidRPr="00DD5C70" w:rsidRDefault="00DD5C70" w:rsidP="00DD5C70">
            <w:pPr>
              <w:autoSpaceDE w:val="0"/>
              <w:autoSpaceDN w:val="0"/>
              <w:adjustRightInd w:val="0"/>
              <w:rPr>
                <w:rFonts w:ascii="Arial" w:hAnsi="Arial" w:cs="Arial"/>
                <w:sz w:val="22"/>
                <w:szCs w:val="22"/>
                <w:lang w:eastAsia="en-GB"/>
              </w:rPr>
            </w:pPr>
          </w:p>
        </w:tc>
      </w:tr>
      <w:tr w:rsidR="00867635" w:rsidRPr="00EA27D0" w14:paraId="182631F3" w14:textId="77777777" w:rsidTr="003A67C4">
        <w:trPr>
          <w:trHeight w:val="920"/>
        </w:trPr>
        <w:tc>
          <w:tcPr>
            <w:tcW w:w="810" w:type="dxa"/>
          </w:tcPr>
          <w:p w14:paraId="34B34C44" w14:textId="4C4AF1B9" w:rsidR="00867635" w:rsidRDefault="00DD5C70" w:rsidP="003A67C4">
            <w:pPr>
              <w:spacing w:line="480" w:lineRule="auto"/>
              <w:rPr>
                <w:rFonts w:ascii="Arial" w:hAnsi="Arial" w:cs="Arial"/>
                <w:b/>
              </w:rPr>
            </w:pPr>
            <w:r>
              <w:rPr>
                <w:rFonts w:ascii="Arial" w:hAnsi="Arial" w:cs="Arial"/>
                <w:b/>
              </w:rPr>
              <w:t>3</w:t>
            </w:r>
          </w:p>
        </w:tc>
        <w:tc>
          <w:tcPr>
            <w:tcW w:w="7486" w:type="dxa"/>
          </w:tcPr>
          <w:p w14:paraId="2D7C6472" w14:textId="5CF93B09" w:rsidR="00DD5C70" w:rsidRDefault="00205D9D" w:rsidP="00205D9D">
            <w:pPr>
              <w:autoSpaceDE w:val="0"/>
              <w:autoSpaceDN w:val="0"/>
              <w:adjustRightInd w:val="0"/>
              <w:rPr>
                <w:rFonts w:ascii="Arial" w:hAnsi="Arial" w:cs="Arial"/>
                <w:sz w:val="22"/>
                <w:szCs w:val="22"/>
                <w:lang w:eastAsia="en-GB"/>
              </w:rPr>
            </w:pPr>
            <w:r w:rsidRPr="00205D9D">
              <w:rPr>
                <w:rFonts w:ascii="Arial" w:hAnsi="Arial" w:cs="Arial"/>
                <w:sz w:val="22"/>
                <w:szCs w:val="22"/>
                <w:lang w:eastAsia="en-GB"/>
              </w:rPr>
              <w:t xml:space="preserve">Continuation of the post beyond the initial </w:t>
            </w:r>
            <w:proofErr w:type="gramStart"/>
            <w:r w:rsidRPr="00205D9D">
              <w:rPr>
                <w:rFonts w:ascii="Arial" w:hAnsi="Arial" w:cs="Arial"/>
                <w:sz w:val="22"/>
                <w:szCs w:val="22"/>
                <w:lang w:eastAsia="en-GB"/>
              </w:rPr>
              <w:t>three year</w:t>
            </w:r>
            <w:proofErr w:type="gramEnd"/>
            <w:r w:rsidRPr="00205D9D">
              <w:rPr>
                <w:rFonts w:ascii="Arial" w:hAnsi="Arial" w:cs="Arial"/>
                <w:sz w:val="22"/>
                <w:szCs w:val="22"/>
                <w:lang w:eastAsia="en-GB"/>
              </w:rPr>
              <w:t xml:space="preserve"> period, to a Lectureship appointment and academic probation will be subject to achievement by the postholder of the goals set in agreement with the Head of Department. Heilbronn internal research will not be </w:t>
            </w:r>
            <w:proofErr w:type="gramStart"/>
            <w:r w:rsidRPr="00205D9D">
              <w:rPr>
                <w:rFonts w:ascii="Arial" w:hAnsi="Arial" w:cs="Arial"/>
                <w:sz w:val="22"/>
                <w:szCs w:val="22"/>
                <w:lang w:eastAsia="en-GB"/>
              </w:rPr>
              <w:t>taken into account</w:t>
            </w:r>
            <w:proofErr w:type="gramEnd"/>
            <w:r w:rsidRPr="00205D9D">
              <w:rPr>
                <w:rFonts w:ascii="Arial" w:hAnsi="Arial" w:cs="Arial"/>
                <w:sz w:val="22"/>
                <w:szCs w:val="22"/>
                <w:lang w:eastAsia="en-GB"/>
              </w:rPr>
              <w:t xml:space="preserve"> in this decision, and the expectations for achievements within the </w:t>
            </w:r>
            <w:proofErr w:type="gramStart"/>
            <w:r w:rsidRPr="00205D9D">
              <w:rPr>
                <w:rFonts w:ascii="Arial" w:hAnsi="Arial" w:cs="Arial"/>
                <w:sz w:val="22"/>
                <w:szCs w:val="22"/>
                <w:lang w:eastAsia="en-GB"/>
              </w:rPr>
              <w:t>3 year</w:t>
            </w:r>
            <w:proofErr w:type="gramEnd"/>
            <w:r w:rsidRPr="00205D9D">
              <w:rPr>
                <w:rFonts w:ascii="Arial" w:hAnsi="Arial" w:cs="Arial"/>
                <w:sz w:val="22"/>
                <w:szCs w:val="22"/>
                <w:lang w:eastAsia="en-GB"/>
              </w:rPr>
              <w:t xml:space="preserve"> Fellowship will be commensurate with having only 50% of their time to devote to external activities over the 3 years.</w:t>
            </w:r>
          </w:p>
        </w:tc>
      </w:tr>
    </w:tbl>
    <w:p w14:paraId="0C56E42A" w14:textId="77777777" w:rsidR="00A9491E" w:rsidRDefault="00A9491E">
      <w:pPr>
        <w:sectPr w:rsidR="00A9491E">
          <w:footerReference w:type="default" r:id="rId7"/>
          <w:pgSz w:w="11906" w:h="16838"/>
          <w:pgMar w:top="1440" w:right="1800" w:bottom="1440" w:left="1800" w:header="708" w:footer="708" w:gutter="0"/>
          <w:cols w:space="708"/>
          <w:docGrid w:linePitch="360"/>
        </w:sect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1275"/>
        <w:gridCol w:w="1276"/>
        <w:gridCol w:w="1665"/>
      </w:tblGrid>
      <w:tr w:rsidR="001F4984" w:rsidRPr="004C4F79" w14:paraId="39866FCE" w14:textId="77777777" w:rsidTr="00B73153">
        <w:tc>
          <w:tcPr>
            <w:tcW w:w="5070" w:type="dxa"/>
            <w:shd w:val="clear" w:color="auto" w:fill="C6D9F1"/>
          </w:tcPr>
          <w:p w14:paraId="7C7BCB2A" w14:textId="77777777" w:rsidR="001F4984" w:rsidRPr="004C4F79" w:rsidRDefault="001F4984" w:rsidP="00B35F4A">
            <w:pPr>
              <w:spacing w:before="100" w:beforeAutospacing="1" w:after="100" w:afterAutospacing="1"/>
              <w:rPr>
                <w:rFonts w:ascii="Arial" w:hAnsi="Arial" w:cs="Arial"/>
                <w:b/>
                <w:sz w:val="22"/>
                <w:szCs w:val="22"/>
              </w:rPr>
            </w:pPr>
            <w:r w:rsidRPr="004C4F79">
              <w:rPr>
                <w:rFonts w:ascii="Arial" w:hAnsi="Arial" w:cs="Arial"/>
                <w:b/>
                <w:sz w:val="22"/>
                <w:szCs w:val="22"/>
              </w:rPr>
              <w:lastRenderedPageBreak/>
              <w:t>Criteria</w:t>
            </w:r>
          </w:p>
        </w:tc>
        <w:tc>
          <w:tcPr>
            <w:tcW w:w="1275" w:type="dxa"/>
            <w:shd w:val="clear" w:color="auto" w:fill="C6D9F1"/>
          </w:tcPr>
          <w:p w14:paraId="342DF508" w14:textId="77777777" w:rsidR="001F4984" w:rsidRPr="004C4F79" w:rsidRDefault="001F4984" w:rsidP="00B35F4A">
            <w:pPr>
              <w:spacing w:before="100" w:beforeAutospacing="1" w:after="100" w:afterAutospacing="1"/>
              <w:rPr>
                <w:rFonts w:ascii="Arial" w:hAnsi="Arial" w:cs="Arial"/>
                <w:b/>
                <w:sz w:val="22"/>
                <w:szCs w:val="22"/>
              </w:rPr>
            </w:pPr>
            <w:r w:rsidRPr="004C4F79">
              <w:rPr>
                <w:rFonts w:ascii="Arial" w:hAnsi="Arial" w:cs="Arial"/>
                <w:b/>
                <w:sz w:val="22"/>
                <w:szCs w:val="22"/>
              </w:rPr>
              <w:t>Essential</w:t>
            </w:r>
          </w:p>
        </w:tc>
        <w:tc>
          <w:tcPr>
            <w:tcW w:w="1276" w:type="dxa"/>
            <w:shd w:val="clear" w:color="auto" w:fill="C6D9F1"/>
          </w:tcPr>
          <w:p w14:paraId="621E0799" w14:textId="77777777" w:rsidR="001F4984" w:rsidRPr="004C4F79" w:rsidRDefault="001F4984" w:rsidP="00B35F4A">
            <w:pPr>
              <w:spacing w:before="100" w:beforeAutospacing="1" w:after="100" w:afterAutospacing="1"/>
              <w:rPr>
                <w:rFonts w:ascii="Arial" w:hAnsi="Arial" w:cs="Arial"/>
                <w:b/>
                <w:sz w:val="22"/>
                <w:szCs w:val="22"/>
              </w:rPr>
            </w:pPr>
            <w:r w:rsidRPr="004C4F79">
              <w:rPr>
                <w:rFonts w:ascii="Arial" w:hAnsi="Arial" w:cs="Arial"/>
                <w:b/>
                <w:sz w:val="22"/>
                <w:szCs w:val="22"/>
              </w:rPr>
              <w:t>Desirable</w:t>
            </w:r>
          </w:p>
        </w:tc>
        <w:tc>
          <w:tcPr>
            <w:tcW w:w="1665" w:type="dxa"/>
            <w:shd w:val="clear" w:color="auto" w:fill="C6D9F1"/>
          </w:tcPr>
          <w:p w14:paraId="351674AA" w14:textId="77777777" w:rsidR="001F4984" w:rsidRPr="004C4F79" w:rsidRDefault="001F4984" w:rsidP="00B35F4A">
            <w:pPr>
              <w:spacing w:before="100" w:beforeAutospacing="1" w:after="100" w:afterAutospacing="1"/>
              <w:rPr>
                <w:rFonts w:ascii="Arial" w:hAnsi="Arial" w:cs="Arial"/>
                <w:b/>
                <w:sz w:val="22"/>
                <w:szCs w:val="22"/>
              </w:rPr>
            </w:pPr>
            <w:r w:rsidRPr="004C4F79">
              <w:rPr>
                <w:rFonts w:ascii="Arial" w:hAnsi="Arial" w:cs="Arial"/>
                <w:b/>
                <w:sz w:val="22"/>
                <w:szCs w:val="22"/>
              </w:rPr>
              <w:t>Examples measured by</w:t>
            </w:r>
          </w:p>
        </w:tc>
      </w:tr>
      <w:tr w:rsidR="00DD5C70" w:rsidRPr="004C4F79" w14:paraId="6611ABED" w14:textId="77777777" w:rsidTr="00B73153">
        <w:trPr>
          <w:trHeight w:val="340"/>
        </w:trPr>
        <w:tc>
          <w:tcPr>
            <w:tcW w:w="5070" w:type="dxa"/>
            <w:shd w:val="clear" w:color="auto" w:fill="FFF9CF"/>
          </w:tcPr>
          <w:p w14:paraId="42AF30A7" w14:textId="4D4AA1D5" w:rsidR="00DD5C70" w:rsidRPr="004C4F79" w:rsidRDefault="00DD5C70" w:rsidP="00B35F4A">
            <w:pPr>
              <w:spacing w:before="100" w:beforeAutospacing="1" w:after="100" w:afterAutospacing="1"/>
              <w:rPr>
                <w:rFonts w:ascii="Arial" w:hAnsi="Arial" w:cs="Arial"/>
                <w:b/>
                <w:sz w:val="22"/>
                <w:szCs w:val="22"/>
              </w:rPr>
            </w:pPr>
            <w:r>
              <w:rPr>
                <w:rFonts w:ascii="Arial" w:hAnsi="Arial" w:cs="Arial"/>
                <w:b/>
                <w:sz w:val="22"/>
                <w:szCs w:val="22"/>
              </w:rPr>
              <w:t xml:space="preserve">Security </w:t>
            </w:r>
          </w:p>
        </w:tc>
        <w:tc>
          <w:tcPr>
            <w:tcW w:w="1275" w:type="dxa"/>
            <w:shd w:val="clear" w:color="auto" w:fill="FFF9CF"/>
          </w:tcPr>
          <w:p w14:paraId="55EA559A" w14:textId="77777777" w:rsidR="00DD5C70" w:rsidRPr="004C4F79" w:rsidRDefault="00DD5C70" w:rsidP="00B35F4A">
            <w:pPr>
              <w:spacing w:before="100" w:beforeAutospacing="1" w:after="100" w:afterAutospacing="1"/>
              <w:rPr>
                <w:rFonts w:ascii="Arial" w:hAnsi="Arial" w:cs="Arial"/>
                <w:b/>
                <w:sz w:val="22"/>
                <w:szCs w:val="22"/>
              </w:rPr>
            </w:pPr>
          </w:p>
        </w:tc>
        <w:tc>
          <w:tcPr>
            <w:tcW w:w="1276" w:type="dxa"/>
            <w:shd w:val="clear" w:color="auto" w:fill="FFF9CF"/>
          </w:tcPr>
          <w:p w14:paraId="19E2D41B" w14:textId="77777777" w:rsidR="00DD5C70" w:rsidRPr="004C4F79" w:rsidRDefault="00DD5C70" w:rsidP="00B35F4A">
            <w:pPr>
              <w:spacing w:before="100" w:beforeAutospacing="1" w:after="100" w:afterAutospacing="1"/>
              <w:rPr>
                <w:rFonts w:ascii="Arial" w:hAnsi="Arial" w:cs="Arial"/>
                <w:b/>
                <w:sz w:val="22"/>
                <w:szCs w:val="22"/>
              </w:rPr>
            </w:pPr>
          </w:p>
        </w:tc>
        <w:tc>
          <w:tcPr>
            <w:tcW w:w="1665" w:type="dxa"/>
            <w:shd w:val="clear" w:color="auto" w:fill="FFF9CF"/>
          </w:tcPr>
          <w:p w14:paraId="2DEFDD83" w14:textId="77777777" w:rsidR="00DD5C70" w:rsidRPr="004C4F79" w:rsidRDefault="00DD5C70" w:rsidP="00B35F4A">
            <w:pPr>
              <w:spacing w:before="100" w:beforeAutospacing="1" w:after="100" w:afterAutospacing="1"/>
              <w:rPr>
                <w:rFonts w:ascii="Arial" w:hAnsi="Arial" w:cs="Arial"/>
                <w:b/>
                <w:sz w:val="22"/>
                <w:szCs w:val="22"/>
              </w:rPr>
            </w:pPr>
          </w:p>
        </w:tc>
      </w:tr>
      <w:tr w:rsidR="00DD5C70" w:rsidRPr="004C4F79" w14:paraId="578CDEB2" w14:textId="77777777" w:rsidTr="00DD5C70">
        <w:trPr>
          <w:trHeight w:val="340"/>
        </w:trPr>
        <w:tc>
          <w:tcPr>
            <w:tcW w:w="5070" w:type="dxa"/>
          </w:tcPr>
          <w:p w14:paraId="041E9668" w14:textId="77777777" w:rsidR="00DD5C70" w:rsidRDefault="00DD5C70" w:rsidP="00B35F4A">
            <w:pPr>
              <w:spacing w:before="100" w:beforeAutospacing="1" w:after="100" w:afterAutospacing="1"/>
              <w:rPr>
                <w:rFonts w:ascii="Arial" w:hAnsi="Arial" w:cs="Arial"/>
                <w:bCs/>
                <w:sz w:val="22"/>
                <w:szCs w:val="22"/>
              </w:rPr>
            </w:pPr>
            <w:r w:rsidRPr="00DD5C70">
              <w:rPr>
                <w:rFonts w:ascii="Arial" w:hAnsi="Arial" w:cs="Arial"/>
                <w:bCs/>
                <w:sz w:val="22"/>
                <w:szCs w:val="22"/>
              </w:rPr>
              <w:t>Hold and continue to qualify for, a national security clearance (Developed Vetting) at the appropriate level from GCHQ</w:t>
            </w:r>
          </w:p>
          <w:p w14:paraId="26E1E768" w14:textId="5DB02DEA" w:rsidR="00DD5C70" w:rsidRPr="00DD5C70" w:rsidRDefault="00DD5C70" w:rsidP="00B35F4A">
            <w:pPr>
              <w:spacing w:before="100" w:beforeAutospacing="1" w:after="100" w:afterAutospacing="1"/>
              <w:rPr>
                <w:rFonts w:ascii="Arial" w:hAnsi="Arial" w:cs="Arial"/>
                <w:bCs/>
                <w:sz w:val="22"/>
                <w:szCs w:val="22"/>
              </w:rPr>
            </w:pPr>
          </w:p>
        </w:tc>
        <w:tc>
          <w:tcPr>
            <w:tcW w:w="1275" w:type="dxa"/>
          </w:tcPr>
          <w:p w14:paraId="637664B5" w14:textId="77777777" w:rsidR="00DD5C70" w:rsidRPr="00B73153" w:rsidRDefault="00DD5C70" w:rsidP="00DD5C70">
            <w:pPr>
              <w:rPr>
                <w:rFonts w:ascii="Arial" w:hAnsi="Arial" w:cs="Arial"/>
                <w:sz w:val="22"/>
                <w:szCs w:val="22"/>
              </w:rPr>
            </w:pPr>
            <w:r w:rsidRPr="00B73153">
              <w:rPr>
                <w:rFonts w:ascii="Segoe UI Symbol" w:hAnsi="Segoe UI Symbol" w:cs="Segoe UI Symbol"/>
                <w:color w:val="4D5156"/>
                <w:sz w:val="22"/>
                <w:szCs w:val="22"/>
                <w:shd w:val="clear" w:color="auto" w:fill="FFFFFF"/>
              </w:rPr>
              <w:t>✓</w:t>
            </w:r>
          </w:p>
          <w:p w14:paraId="43773F46" w14:textId="77777777" w:rsidR="00DD5C70" w:rsidRPr="004C4F79" w:rsidRDefault="00DD5C70" w:rsidP="00B35F4A">
            <w:pPr>
              <w:spacing w:before="100" w:beforeAutospacing="1" w:after="100" w:afterAutospacing="1"/>
              <w:rPr>
                <w:rFonts w:ascii="Arial" w:hAnsi="Arial" w:cs="Arial"/>
                <w:b/>
                <w:sz w:val="22"/>
                <w:szCs w:val="22"/>
              </w:rPr>
            </w:pPr>
          </w:p>
        </w:tc>
        <w:tc>
          <w:tcPr>
            <w:tcW w:w="1276" w:type="dxa"/>
          </w:tcPr>
          <w:p w14:paraId="50C326A3" w14:textId="77777777" w:rsidR="00DD5C70" w:rsidRPr="004C4F79" w:rsidRDefault="00DD5C70" w:rsidP="00B35F4A">
            <w:pPr>
              <w:spacing w:before="100" w:beforeAutospacing="1" w:after="100" w:afterAutospacing="1"/>
              <w:rPr>
                <w:rFonts w:ascii="Arial" w:hAnsi="Arial" w:cs="Arial"/>
                <w:b/>
                <w:sz w:val="22"/>
                <w:szCs w:val="22"/>
              </w:rPr>
            </w:pPr>
          </w:p>
        </w:tc>
        <w:tc>
          <w:tcPr>
            <w:tcW w:w="1665" w:type="dxa"/>
          </w:tcPr>
          <w:p w14:paraId="69AE1C9F" w14:textId="77777777" w:rsidR="00DD5C70" w:rsidRPr="004C4F79" w:rsidRDefault="00DD5C70" w:rsidP="00B35F4A">
            <w:pPr>
              <w:spacing w:before="100" w:beforeAutospacing="1" w:after="100" w:afterAutospacing="1"/>
              <w:rPr>
                <w:rFonts w:ascii="Arial" w:hAnsi="Arial" w:cs="Arial"/>
                <w:b/>
                <w:sz w:val="22"/>
                <w:szCs w:val="22"/>
              </w:rPr>
            </w:pPr>
          </w:p>
        </w:tc>
      </w:tr>
      <w:tr w:rsidR="001F4984" w:rsidRPr="004C4F79" w14:paraId="06664546" w14:textId="77777777" w:rsidTr="00B73153">
        <w:trPr>
          <w:trHeight w:val="340"/>
        </w:trPr>
        <w:tc>
          <w:tcPr>
            <w:tcW w:w="5070" w:type="dxa"/>
            <w:shd w:val="clear" w:color="auto" w:fill="FFF9CF"/>
          </w:tcPr>
          <w:p w14:paraId="757C07B3" w14:textId="77777777" w:rsidR="001F4984" w:rsidRPr="004C4F79" w:rsidRDefault="001F4984" w:rsidP="00B35F4A">
            <w:pPr>
              <w:spacing w:before="100" w:beforeAutospacing="1" w:after="100" w:afterAutospacing="1"/>
              <w:rPr>
                <w:rFonts w:ascii="Arial" w:hAnsi="Arial" w:cs="Arial"/>
                <w:b/>
                <w:sz w:val="22"/>
                <w:szCs w:val="22"/>
              </w:rPr>
            </w:pPr>
            <w:r w:rsidRPr="004C4F79">
              <w:rPr>
                <w:rFonts w:ascii="Arial" w:hAnsi="Arial" w:cs="Arial"/>
                <w:b/>
                <w:sz w:val="22"/>
                <w:szCs w:val="22"/>
              </w:rPr>
              <w:t>Qualifications</w:t>
            </w:r>
          </w:p>
        </w:tc>
        <w:tc>
          <w:tcPr>
            <w:tcW w:w="1275" w:type="dxa"/>
            <w:shd w:val="clear" w:color="auto" w:fill="FFF9CF"/>
          </w:tcPr>
          <w:p w14:paraId="32406460" w14:textId="77777777" w:rsidR="001F4984" w:rsidRPr="004C4F79" w:rsidRDefault="001F4984" w:rsidP="00B35F4A">
            <w:pPr>
              <w:spacing w:before="100" w:beforeAutospacing="1" w:after="100" w:afterAutospacing="1"/>
              <w:rPr>
                <w:rFonts w:ascii="Arial" w:hAnsi="Arial" w:cs="Arial"/>
                <w:b/>
                <w:sz w:val="22"/>
                <w:szCs w:val="22"/>
              </w:rPr>
            </w:pPr>
          </w:p>
        </w:tc>
        <w:tc>
          <w:tcPr>
            <w:tcW w:w="1276" w:type="dxa"/>
            <w:shd w:val="clear" w:color="auto" w:fill="FFF9CF"/>
          </w:tcPr>
          <w:p w14:paraId="6B578493" w14:textId="77777777" w:rsidR="001F4984" w:rsidRPr="004C4F79" w:rsidRDefault="001F4984" w:rsidP="00B35F4A">
            <w:pPr>
              <w:spacing w:before="100" w:beforeAutospacing="1" w:after="100" w:afterAutospacing="1"/>
              <w:rPr>
                <w:rFonts w:ascii="Arial" w:hAnsi="Arial" w:cs="Arial"/>
                <w:b/>
                <w:sz w:val="22"/>
                <w:szCs w:val="22"/>
              </w:rPr>
            </w:pPr>
          </w:p>
        </w:tc>
        <w:tc>
          <w:tcPr>
            <w:tcW w:w="1665" w:type="dxa"/>
            <w:shd w:val="clear" w:color="auto" w:fill="FFF9CF"/>
          </w:tcPr>
          <w:p w14:paraId="1785E31B" w14:textId="77777777" w:rsidR="001F4984" w:rsidRPr="004C4F79" w:rsidRDefault="001F4984" w:rsidP="00B35F4A">
            <w:pPr>
              <w:spacing w:before="100" w:beforeAutospacing="1" w:after="100" w:afterAutospacing="1"/>
              <w:rPr>
                <w:rFonts w:ascii="Arial" w:hAnsi="Arial" w:cs="Arial"/>
                <w:b/>
                <w:sz w:val="22"/>
                <w:szCs w:val="22"/>
              </w:rPr>
            </w:pPr>
          </w:p>
        </w:tc>
      </w:tr>
      <w:tr w:rsidR="001F4984" w:rsidRPr="004C4F79" w14:paraId="118B942C" w14:textId="77777777" w:rsidTr="00B73153">
        <w:trPr>
          <w:trHeight w:val="284"/>
        </w:trPr>
        <w:tc>
          <w:tcPr>
            <w:tcW w:w="5070" w:type="dxa"/>
          </w:tcPr>
          <w:p w14:paraId="1C7C4654" w14:textId="77777777" w:rsidR="001F4984" w:rsidRDefault="001F4984" w:rsidP="00B35F4A">
            <w:pPr>
              <w:autoSpaceDE w:val="0"/>
              <w:autoSpaceDN w:val="0"/>
              <w:adjustRightInd w:val="0"/>
              <w:rPr>
                <w:rFonts w:ascii="Arial" w:eastAsiaTheme="minorHAnsi" w:hAnsi="Arial" w:cs="Arial"/>
                <w:sz w:val="22"/>
                <w:szCs w:val="22"/>
              </w:rPr>
            </w:pPr>
            <w:r>
              <w:rPr>
                <w:rFonts w:ascii="Arial" w:eastAsiaTheme="minorHAnsi" w:hAnsi="Arial" w:cs="Arial"/>
                <w:sz w:val="22"/>
                <w:szCs w:val="22"/>
              </w:rPr>
              <w:t>A PhD degree in subject area of direct relevance</w:t>
            </w:r>
          </w:p>
          <w:p w14:paraId="66A2CB52" w14:textId="77777777" w:rsidR="001F4984" w:rsidRPr="006F67BF" w:rsidRDefault="001F4984" w:rsidP="00B35F4A">
            <w:pPr>
              <w:autoSpaceDE w:val="0"/>
              <w:autoSpaceDN w:val="0"/>
              <w:adjustRightInd w:val="0"/>
              <w:rPr>
                <w:rFonts w:ascii="Arial" w:eastAsiaTheme="minorHAnsi" w:hAnsi="Arial" w:cs="Arial"/>
                <w:sz w:val="22"/>
                <w:szCs w:val="22"/>
              </w:rPr>
            </w:pPr>
            <w:r>
              <w:rPr>
                <w:rFonts w:ascii="Arial" w:eastAsiaTheme="minorHAnsi" w:hAnsi="Arial" w:cs="Arial"/>
                <w:sz w:val="22"/>
                <w:szCs w:val="22"/>
              </w:rPr>
              <w:t>for the project, or equivalent significant relevant experience and professional qualification</w:t>
            </w:r>
          </w:p>
        </w:tc>
        <w:tc>
          <w:tcPr>
            <w:tcW w:w="1275" w:type="dxa"/>
          </w:tcPr>
          <w:p w14:paraId="0E5EFB95" w14:textId="6D505317" w:rsidR="001F4984" w:rsidRPr="00B73153" w:rsidRDefault="00B73153" w:rsidP="00B35F4A">
            <w:pPr>
              <w:rPr>
                <w:rFonts w:ascii="Arial" w:hAnsi="Arial" w:cs="Arial"/>
                <w:sz w:val="22"/>
                <w:szCs w:val="22"/>
              </w:rPr>
            </w:pPr>
            <w:bookmarkStart w:id="5" w:name="OLE_LINK7"/>
            <w:r w:rsidRPr="00B73153">
              <w:rPr>
                <w:rFonts w:ascii="Segoe UI Symbol" w:hAnsi="Segoe UI Symbol" w:cs="Segoe UI Symbol"/>
                <w:color w:val="4D5156"/>
                <w:sz w:val="22"/>
                <w:szCs w:val="22"/>
                <w:shd w:val="clear" w:color="auto" w:fill="FFFFFF"/>
              </w:rPr>
              <w:t>✓</w:t>
            </w:r>
          </w:p>
          <w:bookmarkEnd w:id="5"/>
          <w:p w14:paraId="6CE64118" w14:textId="77777777" w:rsidR="001F4984" w:rsidRPr="00B73153" w:rsidRDefault="001F4984" w:rsidP="00B35F4A">
            <w:pPr>
              <w:rPr>
                <w:rFonts w:ascii="Arial" w:hAnsi="Arial" w:cs="Arial"/>
                <w:sz w:val="22"/>
                <w:szCs w:val="22"/>
              </w:rPr>
            </w:pPr>
          </w:p>
          <w:p w14:paraId="585C17E0" w14:textId="77777777" w:rsidR="001F4984" w:rsidRPr="00B73153" w:rsidRDefault="001F4984" w:rsidP="00B35F4A">
            <w:pPr>
              <w:rPr>
                <w:rFonts w:ascii="Arial" w:hAnsi="Arial" w:cs="Arial"/>
                <w:sz w:val="22"/>
                <w:szCs w:val="22"/>
              </w:rPr>
            </w:pPr>
          </w:p>
          <w:p w14:paraId="600CC46A" w14:textId="77777777" w:rsidR="001F4984" w:rsidRPr="00B73153" w:rsidRDefault="001F4984" w:rsidP="00B35F4A">
            <w:pPr>
              <w:spacing w:before="100" w:beforeAutospacing="1" w:after="100" w:afterAutospacing="1"/>
              <w:rPr>
                <w:rFonts w:ascii="Arial" w:hAnsi="Arial" w:cs="Arial"/>
                <w:sz w:val="22"/>
                <w:szCs w:val="22"/>
              </w:rPr>
            </w:pPr>
          </w:p>
        </w:tc>
        <w:tc>
          <w:tcPr>
            <w:tcW w:w="1276" w:type="dxa"/>
          </w:tcPr>
          <w:p w14:paraId="64D800C1" w14:textId="77777777" w:rsidR="001F4984" w:rsidRPr="00B73153" w:rsidRDefault="001F4984" w:rsidP="00B35F4A">
            <w:pPr>
              <w:rPr>
                <w:rFonts w:ascii="Arial" w:hAnsi="Arial" w:cs="Arial"/>
                <w:sz w:val="22"/>
                <w:szCs w:val="22"/>
              </w:rPr>
            </w:pPr>
          </w:p>
          <w:p w14:paraId="4DA1DBAE" w14:textId="77777777" w:rsidR="001F4984" w:rsidRPr="00B73153" w:rsidRDefault="001F4984" w:rsidP="00B35F4A">
            <w:pPr>
              <w:rPr>
                <w:rFonts w:ascii="Arial" w:hAnsi="Arial" w:cs="Arial"/>
                <w:sz w:val="22"/>
                <w:szCs w:val="22"/>
              </w:rPr>
            </w:pPr>
          </w:p>
          <w:p w14:paraId="55758DCF" w14:textId="77777777" w:rsidR="001F4984" w:rsidRPr="00B73153" w:rsidRDefault="001F4984" w:rsidP="00B35F4A">
            <w:pPr>
              <w:rPr>
                <w:rFonts w:ascii="Arial" w:hAnsi="Arial" w:cs="Arial"/>
                <w:sz w:val="22"/>
                <w:szCs w:val="22"/>
              </w:rPr>
            </w:pPr>
          </w:p>
        </w:tc>
        <w:tc>
          <w:tcPr>
            <w:tcW w:w="1665" w:type="dxa"/>
          </w:tcPr>
          <w:p w14:paraId="19CE11BF" w14:textId="77777777" w:rsidR="001F4984" w:rsidRPr="004C4F79" w:rsidRDefault="001F4984" w:rsidP="00B35F4A">
            <w:pPr>
              <w:spacing w:before="100" w:beforeAutospacing="1" w:after="100" w:afterAutospacing="1"/>
              <w:rPr>
                <w:rFonts w:ascii="Arial" w:hAnsi="Arial" w:cs="Arial"/>
                <w:sz w:val="22"/>
                <w:szCs w:val="22"/>
              </w:rPr>
            </w:pPr>
          </w:p>
        </w:tc>
      </w:tr>
      <w:tr w:rsidR="001F4984" w:rsidRPr="004C4F79" w14:paraId="36DE7440" w14:textId="77777777" w:rsidTr="00B73153">
        <w:trPr>
          <w:trHeight w:val="392"/>
        </w:trPr>
        <w:tc>
          <w:tcPr>
            <w:tcW w:w="5070" w:type="dxa"/>
            <w:shd w:val="clear" w:color="auto" w:fill="FFF9CF"/>
          </w:tcPr>
          <w:p w14:paraId="32C00FE9" w14:textId="77777777" w:rsidR="001F4984" w:rsidRPr="004C4F79" w:rsidRDefault="001F4984" w:rsidP="00B35F4A">
            <w:pPr>
              <w:rPr>
                <w:rFonts w:ascii="Arial" w:hAnsi="Arial" w:cs="Arial"/>
                <w:b/>
                <w:sz w:val="22"/>
                <w:szCs w:val="22"/>
              </w:rPr>
            </w:pPr>
            <w:r w:rsidRPr="004C4F79">
              <w:rPr>
                <w:rFonts w:ascii="Arial" w:hAnsi="Arial" w:cs="Arial"/>
                <w:b/>
                <w:sz w:val="22"/>
                <w:szCs w:val="22"/>
              </w:rPr>
              <w:t>Experience/Knowledge</w:t>
            </w:r>
          </w:p>
        </w:tc>
        <w:tc>
          <w:tcPr>
            <w:tcW w:w="1275" w:type="dxa"/>
            <w:shd w:val="clear" w:color="auto" w:fill="FFF9CF"/>
          </w:tcPr>
          <w:p w14:paraId="0D2F32C4" w14:textId="77777777" w:rsidR="001F4984" w:rsidRPr="00B73153" w:rsidRDefault="001F4984" w:rsidP="00B35F4A">
            <w:pPr>
              <w:spacing w:before="100" w:beforeAutospacing="1" w:after="100" w:afterAutospacing="1"/>
              <w:rPr>
                <w:rFonts w:ascii="Arial" w:hAnsi="Arial" w:cs="Arial"/>
                <w:sz w:val="22"/>
                <w:szCs w:val="22"/>
              </w:rPr>
            </w:pPr>
          </w:p>
        </w:tc>
        <w:tc>
          <w:tcPr>
            <w:tcW w:w="1276" w:type="dxa"/>
            <w:shd w:val="clear" w:color="auto" w:fill="FFF9CF"/>
          </w:tcPr>
          <w:p w14:paraId="66BB49DD" w14:textId="77777777" w:rsidR="001F4984" w:rsidRPr="00B73153" w:rsidRDefault="001F4984" w:rsidP="00B35F4A">
            <w:pPr>
              <w:spacing w:before="100" w:beforeAutospacing="1" w:after="100" w:afterAutospacing="1"/>
              <w:rPr>
                <w:rFonts w:ascii="Arial" w:hAnsi="Arial" w:cs="Arial"/>
                <w:sz w:val="22"/>
                <w:szCs w:val="22"/>
              </w:rPr>
            </w:pPr>
          </w:p>
        </w:tc>
        <w:tc>
          <w:tcPr>
            <w:tcW w:w="1665" w:type="dxa"/>
            <w:shd w:val="clear" w:color="auto" w:fill="FFF9CF"/>
          </w:tcPr>
          <w:p w14:paraId="3A0D9A1F" w14:textId="77777777" w:rsidR="001F4984" w:rsidRPr="004C4F79" w:rsidRDefault="001F4984" w:rsidP="00B35F4A">
            <w:pPr>
              <w:spacing w:before="100" w:beforeAutospacing="1" w:after="100" w:afterAutospacing="1"/>
              <w:rPr>
                <w:rFonts w:ascii="Arial" w:hAnsi="Arial" w:cs="Arial"/>
                <w:sz w:val="22"/>
                <w:szCs w:val="22"/>
              </w:rPr>
            </w:pPr>
          </w:p>
        </w:tc>
      </w:tr>
      <w:tr w:rsidR="00B73153" w:rsidRPr="004C4F79" w14:paraId="7DA7BD48" w14:textId="77777777" w:rsidTr="00B73153">
        <w:tc>
          <w:tcPr>
            <w:tcW w:w="5070" w:type="dxa"/>
          </w:tcPr>
          <w:p w14:paraId="2902856D" w14:textId="0E0A924B" w:rsidR="00B73153" w:rsidRDefault="00B73153" w:rsidP="00B73153">
            <w:pPr>
              <w:autoSpaceDE w:val="0"/>
              <w:autoSpaceDN w:val="0"/>
              <w:adjustRightInd w:val="0"/>
              <w:rPr>
                <w:rFonts w:ascii="Arial" w:hAnsi="Arial" w:cs="Arial"/>
                <w:sz w:val="22"/>
                <w:szCs w:val="22"/>
                <w:lang w:eastAsia="en-GB"/>
              </w:rPr>
            </w:pPr>
            <w:r>
              <w:rPr>
                <w:rFonts w:ascii="Arial" w:hAnsi="Arial" w:cs="Arial"/>
                <w:sz w:val="22"/>
                <w:szCs w:val="22"/>
                <w:lang w:eastAsia="en-GB"/>
              </w:rPr>
              <w:t xml:space="preserve">Postdoctoral experience in </w:t>
            </w:r>
            <w:r w:rsidR="00D93811">
              <w:rPr>
                <w:rFonts w:ascii="Arial" w:hAnsi="Arial" w:cs="Arial"/>
                <w:sz w:val="22"/>
                <w:szCs w:val="22"/>
                <w:lang w:eastAsia="en-GB"/>
              </w:rPr>
              <w:t xml:space="preserve">a relevant </w:t>
            </w:r>
            <w:r>
              <w:rPr>
                <w:rFonts w:ascii="Arial" w:hAnsi="Arial" w:cs="Arial"/>
                <w:sz w:val="22"/>
                <w:szCs w:val="22"/>
                <w:lang w:eastAsia="en-GB"/>
              </w:rPr>
              <w:t xml:space="preserve">field </w:t>
            </w:r>
          </w:p>
          <w:p w14:paraId="6F5CA79F" w14:textId="77777777" w:rsidR="00B73153" w:rsidRDefault="00B73153" w:rsidP="00B35F4A">
            <w:pPr>
              <w:autoSpaceDE w:val="0"/>
              <w:autoSpaceDN w:val="0"/>
              <w:adjustRightInd w:val="0"/>
              <w:rPr>
                <w:rFonts w:ascii="Arial" w:hAnsi="Arial" w:cs="Arial"/>
                <w:sz w:val="22"/>
                <w:szCs w:val="22"/>
                <w:lang w:eastAsia="en-GB"/>
              </w:rPr>
            </w:pPr>
          </w:p>
        </w:tc>
        <w:tc>
          <w:tcPr>
            <w:tcW w:w="1275" w:type="dxa"/>
          </w:tcPr>
          <w:p w14:paraId="50976B68" w14:textId="4CE1F022" w:rsidR="00B73153" w:rsidRPr="00B73153" w:rsidRDefault="00B73153" w:rsidP="00B35F4A">
            <w:pPr>
              <w:rPr>
                <w:rFonts w:ascii="Segoe UI Symbol" w:hAnsi="Segoe UI Symbol" w:cs="Segoe UI Symbol"/>
                <w:color w:val="4D5156"/>
                <w:sz w:val="22"/>
                <w:szCs w:val="22"/>
                <w:shd w:val="clear" w:color="auto" w:fill="FFFFFF"/>
              </w:rPr>
            </w:pPr>
            <w:r w:rsidRPr="00B73153">
              <w:rPr>
                <w:rFonts w:ascii="Segoe UI Symbol" w:hAnsi="Segoe UI Symbol" w:cs="Segoe UI Symbol"/>
                <w:color w:val="4D5156"/>
                <w:sz w:val="22"/>
                <w:szCs w:val="22"/>
                <w:shd w:val="clear" w:color="auto" w:fill="FFFFFF"/>
              </w:rPr>
              <w:t>✓</w:t>
            </w:r>
          </w:p>
        </w:tc>
        <w:tc>
          <w:tcPr>
            <w:tcW w:w="1276" w:type="dxa"/>
          </w:tcPr>
          <w:p w14:paraId="5C005D4E" w14:textId="77777777" w:rsidR="00B73153" w:rsidRPr="00B73153" w:rsidRDefault="00B73153" w:rsidP="00B35F4A">
            <w:pPr>
              <w:spacing w:before="100" w:beforeAutospacing="1" w:after="100" w:afterAutospacing="1"/>
              <w:rPr>
                <w:rFonts w:ascii="Arial" w:hAnsi="Arial" w:cs="Arial"/>
                <w:sz w:val="22"/>
                <w:szCs w:val="22"/>
              </w:rPr>
            </w:pPr>
          </w:p>
        </w:tc>
        <w:tc>
          <w:tcPr>
            <w:tcW w:w="1665" w:type="dxa"/>
          </w:tcPr>
          <w:p w14:paraId="15086217" w14:textId="77777777" w:rsidR="00B73153" w:rsidRPr="004C4F79" w:rsidRDefault="00B73153" w:rsidP="00B35F4A">
            <w:pPr>
              <w:spacing w:before="100" w:beforeAutospacing="1" w:after="100" w:afterAutospacing="1"/>
              <w:rPr>
                <w:rFonts w:ascii="Arial" w:hAnsi="Arial" w:cs="Arial"/>
                <w:sz w:val="22"/>
                <w:szCs w:val="22"/>
              </w:rPr>
            </w:pPr>
          </w:p>
        </w:tc>
      </w:tr>
      <w:tr w:rsidR="00B73153" w:rsidRPr="004C4F79" w14:paraId="6CD52165" w14:textId="77777777" w:rsidTr="00B73153">
        <w:tc>
          <w:tcPr>
            <w:tcW w:w="5070" w:type="dxa"/>
          </w:tcPr>
          <w:p w14:paraId="16F8D85E" w14:textId="77777777" w:rsidR="00B73153" w:rsidRDefault="00B73153" w:rsidP="00B73153">
            <w:pPr>
              <w:autoSpaceDE w:val="0"/>
              <w:autoSpaceDN w:val="0"/>
              <w:adjustRightInd w:val="0"/>
              <w:rPr>
                <w:rFonts w:ascii="Arial" w:hAnsi="Arial" w:cs="Arial"/>
                <w:sz w:val="22"/>
                <w:szCs w:val="22"/>
                <w:lang w:eastAsia="en-GB"/>
              </w:rPr>
            </w:pPr>
            <w:r>
              <w:rPr>
                <w:rFonts w:ascii="Arial" w:hAnsi="Arial" w:cs="Arial"/>
                <w:sz w:val="22"/>
                <w:szCs w:val="22"/>
                <w:lang w:eastAsia="en-GB"/>
              </w:rPr>
              <w:t>Demonstrated significant depth and breadth of</w:t>
            </w:r>
          </w:p>
          <w:p w14:paraId="63914AB0" w14:textId="77777777" w:rsidR="00B73153" w:rsidRDefault="00B73153" w:rsidP="00B73153">
            <w:pPr>
              <w:autoSpaceDE w:val="0"/>
              <w:autoSpaceDN w:val="0"/>
              <w:adjustRightInd w:val="0"/>
              <w:rPr>
                <w:rFonts w:ascii="Arial" w:hAnsi="Arial" w:cs="Arial"/>
                <w:sz w:val="22"/>
                <w:szCs w:val="22"/>
                <w:lang w:eastAsia="en-GB"/>
              </w:rPr>
            </w:pPr>
            <w:r>
              <w:rPr>
                <w:rFonts w:ascii="Arial" w:hAnsi="Arial" w:cs="Arial"/>
                <w:sz w:val="22"/>
                <w:szCs w:val="22"/>
                <w:lang w:eastAsia="en-GB"/>
              </w:rPr>
              <w:t>specialist knowledge of subject matter to contribute to research programmes and to the development of departmental research activities</w:t>
            </w:r>
          </w:p>
          <w:p w14:paraId="3CBFD61F" w14:textId="77777777" w:rsidR="00B73153" w:rsidRDefault="00B73153" w:rsidP="00B35F4A">
            <w:pPr>
              <w:autoSpaceDE w:val="0"/>
              <w:autoSpaceDN w:val="0"/>
              <w:adjustRightInd w:val="0"/>
              <w:rPr>
                <w:rFonts w:ascii="Arial" w:hAnsi="Arial" w:cs="Arial"/>
                <w:sz w:val="22"/>
                <w:szCs w:val="22"/>
                <w:lang w:eastAsia="en-GB"/>
              </w:rPr>
            </w:pPr>
          </w:p>
        </w:tc>
        <w:tc>
          <w:tcPr>
            <w:tcW w:w="1275" w:type="dxa"/>
          </w:tcPr>
          <w:p w14:paraId="26862E14" w14:textId="12C626FD" w:rsidR="00B73153" w:rsidRPr="00B73153" w:rsidRDefault="00B73153" w:rsidP="00B35F4A">
            <w:pPr>
              <w:rPr>
                <w:rFonts w:ascii="Segoe UI Symbol" w:hAnsi="Segoe UI Symbol" w:cs="Segoe UI Symbol"/>
                <w:color w:val="4D5156"/>
                <w:sz w:val="22"/>
                <w:szCs w:val="22"/>
                <w:shd w:val="clear" w:color="auto" w:fill="FFFFFF"/>
              </w:rPr>
            </w:pPr>
            <w:r w:rsidRPr="00B73153">
              <w:rPr>
                <w:rFonts w:ascii="Segoe UI Symbol" w:hAnsi="Segoe UI Symbol" w:cs="Segoe UI Symbol"/>
                <w:color w:val="4D5156"/>
                <w:sz w:val="22"/>
                <w:szCs w:val="22"/>
                <w:shd w:val="clear" w:color="auto" w:fill="FFFFFF"/>
              </w:rPr>
              <w:t>✓</w:t>
            </w:r>
          </w:p>
        </w:tc>
        <w:tc>
          <w:tcPr>
            <w:tcW w:w="1276" w:type="dxa"/>
          </w:tcPr>
          <w:p w14:paraId="04A28A17" w14:textId="77777777" w:rsidR="00B73153" w:rsidRPr="00B73153" w:rsidRDefault="00B73153" w:rsidP="00B35F4A">
            <w:pPr>
              <w:spacing w:before="100" w:beforeAutospacing="1" w:after="100" w:afterAutospacing="1"/>
              <w:rPr>
                <w:rFonts w:ascii="Arial" w:hAnsi="Arial" w:cs="Arial"/>
                <w:sz w:val="22"/>
                <w:szCs w:val="22"/>
              </w:rPr>
            </w:pPr>
          </w:p>
        </w:tc>
        <w:tc>
          <w:tcPr>
            <w:tcW w:w="1665" w:type="dxa"/>
          </w:tcPr>
          <w:p w14:paraId="6A983925" w14:textId="77777777" w:rsidR="00B73153" w:rsidRPr="004C4F79" w:rsidRDefault="00B73153" w:rsidP="00B35F4A">
            <w:pPr>
              <w:spacing w:before="100" w:beforeAutospacing="1" w:after="100" w:afterAutospacing="1"/>
              <w:rPr>
                <w:rFonts w:ascii="Arial" w:hAnsi="Arial" w:cs="Arial"/>
                <w:sz w:val="22"/>
                <w:szCs w:val="22"/>
              </w:rPr>
            </w:pPr>
          </w:p>
        </w:tc>
      </w:tr>
      <w:tr w:rsidR="00B73153" w:rsidRPr="004C4F79" w14:paraId="527F77EB" w14:textId="77777777" w:rsidTr="00B73153">
        <w:tc>
          <w:tcPr>
            <w:tcW w:w="5070" w:type="dxa"/>
          </w:tcPr>
          <w:p w14:paraId="01580E0D" w14:textId="77777777" w:rsidR="00B73153" w:rsidRDefault="00B73153" w:rsidP="00B73153">
            <w:pPr>
              <w:autoSpaceDE w:val="0"/>
              <w:autoSpaceDN w:val="0"/>
              <w:adjustRightInd w:val="0"/>
              <w:rPr>
                <w:rFonts w:ascii="Arial" w:hAnsi="Arial" w:cs="Arial"/>
                <w:sz w:val="22"/>
                <w:szCs w:val="22"/>
                <w:lang w:eastAsia="en-GB"/>
              </w:rPr>
            </w:pPr>
            <w:r>
              <w:rPr>
                <w:rFonts w:ascii="Arial" w:hAnsi="Arial" w:cs="Arial"/>
                <w:sz w:val="22"/>
                <w:szCs w:val="22"/>
                <w:lang w:eastAsia="en-GB"/>
              </w:rPr>
              <w:t>Demonstrated expertise and knowledge in the</w:t>
            </w:r>
          </w:p>
          <w:p w14:paraId="2A1FB5AE" w14:textId="77777777" w:rsidR="00B73153" w:rsidRDefault="00B73153" w:rsidP="00B73153">
            <w:pPr>
              <w:autoSpaceDE w:val="0"/>
              <w:autoSpaceDN w:val="0"/>
              <w:adjustRightInd w:val="0"/>
              <w:rPr>
                <w:rFonts w:ascii="Arial" w:hAnsi="Arial" w:cs="Arial"/>
                <w:sz w:val="22"/>
                <w:szCs w:val="22"/>
                <w:lang w:eastAsia="en-GB"/>
              </w:rPr>
            </w:pPr>
            <w:r>
              <w:rPr>
                <w:rFonts w:ascii="Arial" w:hAnsi="Arial" w:cs="Arial"/>
                <w:sz w:val="22"/>
                <w:szCs w:val="22"/>
                <w:lang w:eastAsia="en-GB"/>
              </w:rPr>
              <w:t>latest developments in the field of research and in</w:t>
            </w:r>
          </w:p>
          <w:p w14:paraId="1D89AD74" w14:textId="77777777" w:rsidR="00B73153" w:rsidRDefault="00B73153" w:rsidP="00B73153">
            <w:pPr>
              <w:autoSpaceDE w:val="0"/>
              <w:autoSpaceDN w:val="0"/>
              <w:adjustRightInd w:val="0"/>
              <w:rPr>
                <w:rFonts w:ascii="Arial" w:hAnsi="Arial" w:cs="Arial"/>
                <w:sz w:val="22"/>
                <w:szCs w:val="22"/>
                <w:lang w:eastAsia="en-GB"/>
              </w:rPr>
            </w:pPr>
            <w:r>
              <w:rPr>
                <w:rFonts w:ascii="Arial" w:hAnsi="Arial" w:cs="Arial"/>
                <w:sz w:val="22"/>
                <w:szCs w:val="22"/>
                <w:lang w:eastAsia="en-GB"/>
              </w:rPr>
              <w:t>research design</w:t>
            </w:r>
          </w:p>
          <w:p w14:paraId="24214DFA" w14:textId="77777777" w:rsidR="00B73153" w:rsidRDefault="00B73153" w:rsidP="00B35F4A">
            <w:pPr>
              <w:autoSpaceDE w:val="0"/>
              <w:autoSpaceDN w:val="0"/>
              <w:adjustRightInd w:val="0"/>
              <w:rPr>
                <w:rFonts w:ascii="Arial" w:hAnsi="Arial" w:cs="Arial"/>
                <w:sz w:val="22"/>
                <w:szCs w:val="22"/>
                <w:lang w:eastAsia="en-GB"/>
              </w:rPr>
            </w:pPr>
          </w:p>
        </w:tc>
        <w:tc>
          <w:tcPr>
            <w:tcW w:w="1275" w:type="dxa"/>
          </w:tcPr>
          <w:p w14:paraId="2CB93F52" w14:textId="56D27B32" w:rsidR="00B73153" w:rsidRPr="00B73153" w:rsidRDefault="00B73153" w:rsidP="00B35F4A">
            <w:pPr>
              <w:rPr>
                <w:rFonts w:ascii="Segoe UI Symbol" w:hAnsi="Segoe UI Symbol" w:cs="Segoe UI Symbol"/>
                <w:color w:val="4D5156"/>
                <w:sz w:val="22"/>
                <w:szCs w:val="22"/>
                <w:shd w:val="clear" w:color="auto" w:fill="FFFFFF"/>
              </w:rPr>
            </w:pPr>
            <w:r w:rsidRPr="00B73153">
              <w:rPr>
                <w:rFonts w:ascii="Segoe UI Symbol" w:hAnsi="Segoe UI Symbol" w:cs="Segoe UI Symbol"/>
                <w:color w:val="4D5156"/>
                <w:sz w:val="22"/>
                <w:szCs w:val="22"/>
                <w:shd w:val="clear" w:color="auto" w:fill="FFFFFF"/>
              </w:rPr>
              <w:t>✓</w:t>
            </w:r>
          </w:p>
        </w:tc>
        <w:tc>
          <w:tcPr>
            <w:tcW w:w="1276" w:type="dxa"/>
          </w:tcPr>
          <w:p w14:paraId="59BEFBE9" w14:textId="77777777" w:rsidR="00B73153" w:rsidRPr="00B73153" w:rsidRDefault="00B73153" w:rsidP="00B35F4A">
            <w:pPr>
              <w:spacing w:before="100" w:beforeAutospacing="1" w:after="100" w:afterAutospacing="1"/>
              <w:rPr>
                <w:rFonts w:ascii="Arial" w:hAnsi="Arial" w:cs="Arial"/>
                <w:sz w:val="22"/>
                <w:szCs w:val="22"/>
              </w:rPr>
            </w:pPr>
          </w:p>
        </w:tc>
        <w:tc>
          <w:tcPr>
            <w:tcW w:w="1665" w:type="dxa"/>
          </w:tcPr>
          <w:p w14:paraId="0ED312A8" w14:textId="77777777" w:rsidR="00B73153" w:rsidRPr="004C4F79" w:rsidRDefault="00B73153" w:rsidP="00B35F4A">
            <w:pPr>
              <w:spacing w:before="100" w:beforeAutospacing="1" w:after="100" w:afterAutospacing="1"/>
              <w:rPr>
                <w:rFonts w:ascii="Arial" w:hAnsi="Arial" w:cs="Arial"/>
                <w:sz w:val="22"/>
                <w:szCs w:val="22"/>
              </w:rPr>
            </w:pPr>
          </w:p>
        </w:tc>
      </w:tr>
      <w:tr w:rsidR="00B73153" w:rsidRPr="004C4F79" w14:paraId="5565CF9C" w14:textId="77777777" w:rsidTr="00B73153">
        <w:tc>
          <w:tcPr>
            <w:tcW w:w="5070" w:type="dxa"/>
          </w:tcPr>
          <w:p w14:paraId="58A6BB1A" w14:textId="77777777" w:rsidR="00B73153" w:rsidRDefault="00B73153" w:rsidP="00B73153">
            <w:pPr>
              <w:autoSpaceDE w:val="0"/>
              <w:autoSpaceDN w:val="0"/>
              <w:adjustRightInd w:val="0"/>
              <w:rPr>
                <w:rFonts w:ascii="ArialMT" w:eastAsia="ArialMT" w:hAnsi="Arial" w:cs="ArialMT"/>
                <w:sz w:val="22"/>
                <w:szCs w:val="22"/>
                <w:lang w:eastAsia="en-GB"/>
              </w:rPr>
            </w:pPr>
            <w:r>
              <w:rPr>
                <w:rFonts w:ascii="Arial" w:hAnsi="Arial" w:cs="Arial"/>
                <w:sz w:val="22"/>
                <w:szCs w:val="22"/>
                <w:lang w:eastAsia="en-GB"/>
              </w:rPr>
              <w:t xml:space="preserve">Demonstrated potential to attract research funds </w:t>
            </w:r>
          </w:p>
          <w:p w14:paraId="7F2857BF" w14:textId="77777777" w:rsidR="00B73153" w:rsidRDefault="00B73153" w:rsidP="00B35F4A">
            <w:pPr>
              <w:autoSpaceDE w:val="0"/>
              <w:autoSpaceDN w:val="0"/>
              <w:adjustRightInd w:val="0"/>
              <w:rPr>
                <w:rFonts w:ascii="Arial" w:hAnsi="Arial" w:cs="Arial"/>
                <w:sz w:val="22"/>
                <w:szCs w:val="22"/>
                <w:lang w:eastAsia="en-GB"/>
              </w:rPr>
            </w:pPr>
          </w:p>
        </w:tc>
        <w:tc>
          <w:tcPr>
            <w:tcW w:w="1275" w:type="dxa"/>
          </w:tcPr>
          <w:p w14:paraId="49BB315F" w14:textId="63CD0B59" w:rsidR="00B73153" w:rsidRPr="00B73153" w:rsidRDefault="00B73153" w:rsidP="00B35F4A">
            <w:pPr>
              <w:rPr>
                <w:rFonts w:ascii="Segoe UI Symbol" w:hAnsi="Segoe UI Symbol" w:cs="Segoe UI Symbol"/>
                <w:color w:val="4D5156"/>
                <w:sz w:val="22"/>
                <w:szCs w:val="22"/>
                <w:shd w:val="clear" w:color="auto" w:fill="FFFFFF"/>
              </w:rPr>
            </w:pPr>
            <w:r w:rsidRPr="00B73153">
              <w:rPr>
                <w:rFonts w:ascii="Segoe UI Symbol" w:hAnsi="Segoe UI Symbol" w:cs="Segoe UI Symbol"/>
                <w:color w:val="4D5156"/>
                <w:sz w:val="22"/>
                <w:szCs w:val="22"/>
                <w:shd w:val="clear" w:color="auto" w:fill="FFFFFF"/>
              </w:rPr>
              <w:t>✓</w:t>
            </w:r>
          </w:p>
        </w:tc>
        <w:tc>
          <w:tcPr>
            <w:tcW w:w="1276" w:type="dxa"/>
          </w:tcPr>
          <w:p w14:paraId="2D61F470" w14:textId="77777777" w:rsidR="00B73153" w:rsidRPr="00B73153" w:rsidRDefault="00B73153" w:rsidP="00B35F4A">
            <w:pPr>
              <w:spacing w:before="100" w:beforeAutospacing="1" w:after="100" w:afterAutospacing="1"/>
              <w:rPr>
                <w:rFonts w:ascii="Arial" w:hAnsi="Arial" w:cs="Arial"/>
                <w:sz w:val="22"/>
                <w:szCs w:val="22"/>
              </w:rPr>
            </w:pPr>
          </w:p>
        </w:tc>
        <w:tc>
          <w:tcPr>
            <w:tcW w:w="1665" w:type="dxa"/>
          </w:tcPr>
          <w:p w14:paraId="21EB27E2" w14:textId="77777777" w:rsidR="00B73153" w:rsidRPr="004C4F79" w:rsidRDefault="00B73153" w:rsidP="00B35F4A">
            <w:pPr>
              <w:spacing w:before="100" w:beforeAutospacing="1" w:after="100" w:afterAutospacing="1"/>
              <w:rPr>
                <w:rFonts w:ascii="Arial" w:hAnsi="Arial" w:cs="Arial"/>
                <w:sz w:val="22"/>
                <w:szCs w:val="22"/>
              </w:rPr>
            </w:pPr>
          </w:p>
        </w:tc>
      </w:tr>
      <w:tr w:rsidR="00B73153" w:rsidRPr="004C4F79" w14:paraId="6B00AF82" w14:textId="77777777" w:rsidTr="00B73153">
        <w:tc>
          <w:tcPr>
            <w:tcW w:w="5070" w:type="dxa"/>
          </w:tcPr>
          <w:p w14:paraId="58DBE3E0" w14:textId="77777777" w:rsidR="00B73153" w:rsidRDefault="00B73153" w:rsidP="00B73153">
            <w:pPr>
              <w:autoSpaceDE w:val="0"/>
              <w:autoSpaceDN w:val="0"/>
              <w:adjustRightInd w:val="0"/>
              <w:rPr>
                <w:rFonts w:ascii="Arial" w:hAnsi="Arial" w:cs="Arial"/>
                <w:sz w:val="22"/>
                <w:szCs w:val="22"/>
                <w:lang w:eastAsia="en-GB"/>
              </w:rPr>
            </w:pPr>
            <w:r>
              <w:rPr>
                <w:rFonts w:ascii="Arial" w:hAnsi="Arial" w:cs="Arial"/>
                <w:sz w:val="22"/>
                <w:szCs w:val="22"/>
                <w:lang w:eastAsia="en-GB"/>
              </w:rPr>
              <w:t>Published papers in high quality peer-reviewed</w:t>
            </w:r>
          </w:p>
          <w:p w14:paraId="06C1DC86" w14:textId="77777777" w:rsidR="00B73153" w:rsidRDefault="00B73153" w:rsidP="00B73153">
            <w:pPr>
              <w:autoSpaceDE w:val="0"/>
              <w:autoSpaceDN w:val="0"/>
              <w:adjustRightInd w:val="0"/>
              <w:rPr>
                <w:rFonts w:ascii="Arial" w:hAnsi="Arial" w:cs="Arial"/>
                <w:sz w:val="22"/>
                <w:szCs w:val="22"/>
                <w:lang w:eastAsia="en-GB"/>
              </w:rPr>
            </w:pPr>
            <w:r>
              <w:rPr>
                <w:rFonts w:ascii="Arial" w:hAnsi="Arial" w:cs="Arial"/>
                <w:sz w:val="22"/>
                <w:szCs w:val="22"/>
                <w:lang w:eastAsia="en-GB"/>
              </w:rPr>
              <w:t>journals</w:t>
            </w:r>
          </w:p>
          <w:p w14:paraId="391C5C00" w14:textId="77777777" w:rsidR="00B73153" w:rsidRDefault="00B73153" w:rsidP="00B35F4A">
            <w:pPr>
              <w:autoSpaceDE w:val="0"/>
              <w:autoSpaceDN w:val="0"/>
              <w:adjustRightInd w:val="0"/>
              <w:rPr>
                <w:rFonts w:ascii="Arial" w:hAnsi="Arial" w:cs="Arial"/>
                <w:sz w:val="22"/>
                <w:szCs w:val="22"/>
                <w:lang w:eastAsia="en-GB"/>
              </w:rPr>
            </w:pPr>
          </w:p>
        </w:tc>
        <w:tc>
          <w:tcPr>
            <w:tcW w:w="1275" w:type="dxa"/>
          </w:tcPr>
          <w:p w14:paraId="10022DB7" w14:textId="4C393B89" w:rsidR="00B73153" w:rsidRPr="00B73153" w:rsidRDefault="00B73153" w:rsidP="00B35F4A">
            <w:pPr>
              <w:rPr>
                <w:rFonts w:ascii="Segoe UI Symbol" w:hAnsi="Segoe UI Symbol" w:cs="Segoe UI Symbol"/>
                <w:color w:val="4D5156"/>
                <w:sz w:val="22"/>
                <w:szCs w:val="22"/>
                <w:shd w:val="clear" w:color="auto" w:fill="FFFFFF"/>
              </w:rPr>
            </w:pPr>
            <w:r w:rsidRPr="00B73153">
              <w:rPr>
                <w:rFonts w:ascii="Segoe UI Symbol" w:hAnsi="Segoe UI Symbol" w:cs="Segoe UI Symbol"/>
                <w:color w:val="4D5156"/>
                <w:sz w:val="22"/>
                <w:szCs w:val="22"/>
                <w:shd w:val="clear" w:color="auto" w:fill="FFFFFF"/>
              </w:rPr>
              <w:t>✓</w:t>
            </w:r>
          </w:p>
        </w:tc>
        <w:tc>
          <w:tcPr>
            <w:tcW w:w="1276" w:type="dxa"/>
          </w:tcPr>
          <w:p w14:paraId="3EA0846C" w14:textId="77777777" w:rsidR="00B73153" w:rsidRPr="00B73153" w:rsidRDefault="00B73153" w:rsidP="00B35F4A">
            <w:pPr>
              <w:spacing w:before="100" w:beforeAutospacing="1" w:after="100" w:afterAutospacing="1"/>
              <w:rPr>
                <w:rFonts w:ascii="Arial" w:hAnsi="Arial" w:cs="Arial"/>
                <w:sz w:val="22"/>
                <w:szCs w:val="22"/>
              </w:rPr>
            </w:pPr>
          </w:p>
        </w:tc>
        <w:tc>
          <w:tcPr>
            <w:tcW w:w="1665" w:type="dxa"/>
          </w:tcPr>
          <w:p w14:paraId="2F04ECE4" w14:textId="77777777" w:rsidR="00B73153" w:rsidRPr="004C4F79" w:rsidRDefault="00B73153" w:rsidP="00B35F4A">
            <w:pPr>
              <w:spacing w:before="100" w:beforeAutospacing="1" w:after="100" w:afterAutospacing="1"/>
              <w:rPr>
                <w:rFonts w:ascii="Arial" w:hAnsi="Arial" w:cs="Arial"/>
                <w:sz w:val="22"/>
                <w:szCs w:val="22"/>
              </w:rPr>
            </w:pPr>
          </w:p>
        </w:tc>
      </w:tr>
      <w:tr w:rsidR="00B73153" w:rsidRPr="004C4F79" w14:paraId="19985DF2" w14:textId="77777777" w:rsidTr="00B73153">
        <w:tc>
          <w:tcPr>
            <w:tcW w:w="5070" w:type="dxa"/>
          </w:tcPr>
          <w:p w14:paraId="6533555D" w14:textId="77777777" w:rsidR="00B73153" w:rsidRDefault="00B73153" w:rsidP="00B73153">
            <w:pPr>
              <w:autoSpaceDE w:val="0"/>
              <w:autoSpaceDN w:val="0"/>
              <w:adjustRightInd w:val="0"/>
              <w:rPr>
                <w:rFonts w:ascii="ArialMT" w:eastAsia="ArialMT" w:hAnsi="Arial" w:cs="ArialMT"/>
                <w:sz w:val="22"/>
                <w:szCs w:val="22"/>
                <w:lang w:eastAsia="en-GB"/>
              </w:rPr>
            </w:pPr>
            <w:r>
              <w:rPr>
                <w:rFonts w:ascii="Arial" w:hAnsi="Arial" w:cs="Arial"/>
                <w:sz w:val="22"/>
                <w:szCs w:val="22"/>
                <w:lang w:eastAsia="en-GB"/>
              </w:rPr>
              <w:t xml:space="preserve">Record of successful supervision of researchers </w:t>
            </w:r>
          </w:p>
          <w:p w14:paraId="1459EF69" w14:textId="77777777" w:rsidR="00B73153" w:rsidRDefault="00B73153" w:rsidP="00B35F4A">
            <w:pPr>
              <w:autoSpaceDE w:val="0"/>
              <w:autoSpaceDN w:val="0"/>
              <w:adjustRightInd w:val="0"/>
              <w:rPr>
                <w:rFonts w:ascii="Arial" w:hAnsi="Arial" w:cs="Arial"/>
                <w:sz w:val="22"/>
                <w:szCs w:val="22"/>
                <w:lang w:eastAsia="en-GB"/>
              </w:rPr>
            </w:pPr>
          </w:p>
        </w:tc>
        <w:tc>
          <w:tcPr>
            <w:tcW w:w="1275" w:type="dxa"/>
          </w:tcPr>
          <w:p w14:paraId="5942593F" w14:textId="79F83D06" w:rsidR="00B73153" w:rsidRPr="00B73153" w:rsidRDefault="00B73153" w:rsidP="00B35F4A">
            <w:pPr>
              <w:rPr>
                <w:rFonts w:ascii="Segoe UI Symbol" w:hAnsi="Segoe UI Symbol" w:cs="Segoe UI Symbol"/>
                <w:color w:val="4D5156"/>
                <w:sz w:val="22"/>
                <w:szCs w:val="22"/>
                <w:shd w:val="clear" w:color="auto" w:fill="FFFFFF"/>
              </w:rPr>
            </w:pPr>
          </w:p>
        </w:tc>
        <w:tc>
          <w:tcPr>
            <w:tcW w:w="1276" w:type="dxa"/>
          </w:tcPr>
          <w:p w14:paraId="6166B860" w14:textId="434A1454" w:rsidR="00B73153" w:rsidRPr="00B73153" w:rsidRDefault="00B73153" w:rsidP="00B35F4A">
            <w:pPr>
              <w:spacing w:before="100" w:beforeAutospacing="1" w:after="100" w:afterAutospacing="1"/>
              <w:rPr>
                <w:rFonts w:ascii="Arial" w:hAnsi="Arial" w:cs="Arial"/>
                <w:sz w:val="22"/>
                <w:szCs w:val="22"/>
              </w:rPr>
            </w:pPr>
            <w:r w:rsidRPr="00B73153">
              <w:rPr>
                <w:rFonts w:ascii="Segoe UI Symbol" w:hAnsi="Segoe UI Symbol" w:cs="Segoe UI Symbol"/>
                <w:color w:val="4D5156"/>
                <w:sz w:val="22"/>
                <w:szCs w:val="22"/>
                <w:shd w:val="clear" w:color="auto" w:fill="FFFFFF"/>
              </w:rPr>
              <w:t>✓</w:t>
            </w:r>
          </w:p>
        </w:tc>
        <w:tc>
          <w:tcPr>
            <w:tcW w:w="1665" w:type="dxa"/>
          </w:tcPr>
          <w:p w14:paraId="3CBC29B2" w14:textId="77777777" w:rsidR="00B73153" w:rsidRPr="004C4F79" w:rsidRDefault="00B73153" w:rsidP="00B35F4A">
            <w:pPr>
              <w:spacing w:before="100" w:beforeAutospacing="1" w:after="100" w:afterAutospacing="1"/>
              <w:rPr>
                <w:rFonts w:ascii="Arial" w:hAnsi="Arial" w:cs="Arial"/>
                <w:sz w:val="22"/>
                <w:szCs w:val="22"/>
              </w:rPr>
            </w:pPr>
          </w:p>
        </w:tc>
      </w:tr>
      <w:tr w:rsidR="00B73153" w:rsidRPr="004C4F79" w14:paraId="20CAE95E" w14:textId="77777777" w:rsidTr="00B73153">
        <w:tc>
          <w:tcPr>
            <w:tcW w:w="5070" w:type="dxa"/>
          </w:tcPr>
          <w:p w14:paraId="3B00E91C" w14:textId="77777777" w:rsidR="00B73153" w:rsidRDefault="00B73153" w:rsidP="00B73153">
            <w:pPr>
              <w:autoSpaceDE w:val="0"/>
              <w:autoSpaceDN w:val="0"/>
              <w:adjustRightInd w:val="0"/>
              <w:rPr>
                <w:rFonts w:ascii="Arial" w:hAnsi="Arial" w:cs="Arial"/>
                <w:sz w:val="22"/>
                <w:szCs w:val="22"/>
                <w:lang w:eastAsia="en-GB"/>
              </w:rPr>
            </w:pPr>
            <w:r>
              <w:rPr>
                <w:rFonts w:ascii="Arial" w:hAnsi="Arial" w:cs="Arial"/>
                <w:sz w:val="22"/>
                <w:szCs w:val="22"/>
                <w:lang w:eastAsia="en-GB"/>
              </w:rPr>
              <w:t>Understanding of university research funding</w:t>
            </w:r>
          </w:p>
          <w:p w14:paraId="2CFBA3C0" w14:textId="77777777" w:rsidR="00B73153" w:rsidRDefault="00B73153" w:rsidP="00B73153">
            <w:pPr>
              <w:autoSpaceDE w:val="0"/>
              <w:autoSpaceDN w:val="0"/>
              <w:adjustRightInd w:val="0"/>
              <w:rPr>
                <w:rFonts w:ascii="Arial" w:hAnsi="Arial" w:cs="Arial"/>
                <w:sz w:val="22"/>
                <w:szCs w:val="22"/>
                <w:lang w:eastAsia="en-GB"/>
              </w:rPr>
            </w:pPr>
            <w:r>
              <w:rPr>
                <w:rFonts w:ascii="Arial" w:hAnsi="Arial" w:cs="Arial"/>
                <w:sz w:val="22"/>
                <w:szCs w:val="22"/>
                <w:lang w:eastAsia="en-GB"/>
              </w:rPr>
              <w:t>mechanisms</w:t>
            </w:r>
          </w:p>
          <w:p w14:paraId="0558BCF2" w14:textId="77777777" w:rsidR="00B73153" w:rsidRDefault="00B73153" w:rsidP="00B35F4A">
            <w:pPr>
              <w:autoSpaceDE w:val="0"/>
              <w:autoSpaceDN w:val="0"/>
              <w:adjustRightInd w:val="0"/>
              <w:rPr>
                <w:rFonts w:ascii="Arial" w:hAnsi="Arial" w:cs="Arial"/>
                <w:sz w:val="22"/>
                <w:szCs w:val="22"/>
                <w:lang w:eastAsia="en-GB"/>
              </w:rPr>
            </w:pPr>
          </w:p>
        </w:tc>
        <w:tc>
          <w:tcPr>
            <w:tcW w:w="1275" w:type="dxa"/>
          </w:tcPr>
          <w:p w14:paraId="385553F3" w14:textId="77777777" w:rsidR="00B73153" w:rsidRPr="00B73153" w:rsidRDefault="00B73153" w:rsidP="00B35F4A">
            <w:pPr>
              <w:rPr>
                <w:rFonts w:ascii="Segoe UI Symbol" w:hAnsi="Segoe UI Symbol" w:cs="Segoe UI Symbol"/>
                <w:color w:val="4D5156"/>
                <w:sz w:val="22"/>
                <w:szCs w:val="22"/>
                <w:shd w:val="clear" w:color="auto" w:fill="FFFFFF"/>
              </w:rPr>
            </w:pPr>
          </w:p>
        </w:tc>
        <w:tc>
          <w:tcPr>
            <w:tcW w:w="1276" w:type="dxa"/>
          </w:tcPr>
          <w:p w14:paraId="3C82686B" w14:textId="07C45262" w:rsidR="00B73153" w:rsidRPr="00B73153" w:rsidRDefault="00B73153" w:rsidP="00B35F4A">
            <w:pPr>
              <w:spacing w:before="100" w:beforeAutospacing="1" w:after="100" w:afterAutospacing="1"/>
              <w:rPr>
                <w:rFonts w:ascii="Arial" w:hAnsi="Arial" w:cs="Arial"/>
                <w:sz w:val="22"/>
                <w:szCs w:val="22"/>
              </w:rPr>
            </w:pPr>
            <w:r w:rsidRPr="00B73153">
              <w:rPr>
                <w:rFonts w:ascii="Segoe UI Symbol" w:hAnsi="Segoe UI Symbol" w:cs="Segoe UI Symbol"/>
                <w:color w:val="4D5156"/>
                <w:sz w:val="22"/>
                <w:szCs w:val="22"/>
                <w:shd w:val="clear" w:color="auto" w:fill="FFFFFF"/>
              </w:rPr>
              <w:t>✓</w:t>
            </w:r>
          </w:p>
        </w:tc>
        <w:tc>
          <w:tcPr>
            <w:tcW w:w="1665" w:type="dxa"/>
          </w:tcPr>
          <w:p w14:paraId="71ECB439" w14:textId="77777777" w:rsidR="00B73153" w:rsidRPr="004C4F79" w:rsidRDefault="00B73153" w:rsidP="00B35F4A">
            <w:pPr>
              <w:spacing w:before="100" w:beforeAutospacing="1" w:after="100" w:afterAutospacing="1"/>
              <w:rPr>
                <w:rFonts w:ascii="Arial" w:hAnsi="Arial" w:cs="Arial"/>
                <w:sz w:val="22"/>
                <w:szCs w:val="22"/>
              </w:rPr>
            </w:pPr>
          </w:p>
        </w:tc>
      </w:tr>
      <w:tr w:rsidR="00B73153" w:rsidRPr="004C4F79" w14:paraId="651DBF01" w14:textId="77777777" w:rsidTr="00B73153">
        <w:tc>
          <w:tcPr>
            <w:tcW w:w="5070" w:type="dxa"/>
          </w:tcPr>
          <w:p w14:paraId="1B1794C6" w14:textId="77777777" w:rsidR="00B73153" w:rsidRDefault="00B73153" w:rsidP="00B73153">
            <w:pPr>
              <w:autoSpaceDE w:val="0"/>
              <w:autoSpaceDN w:val="0"/>
              <w:adjustRightInd w:val="0"/>
              <w:rPr>
                <w:rFonts w:ascii="Arial" w:hAnsi="Arial" w:cs="Arial"/>
                <w:sz w:val="22"/>
                <w:szCs w:val="22"/>
                <w:lang w:eastAsia="en-GB"/>
              </w:rPr>
            </w:pPr>
            <w:r>
              <w:rPr>
                <w:rFonts w:ascii="Arial" w:hAnsi="Arial" w:cs="Arial"/>
                <w:sz w:val="22"/>
                <w:szCs w:val="22"/>
                <w:lang w:eastAsia="en-GB"/>
              </w:rPr>
              <w:t>Engagement with relevant national and</w:t>
            </w:r>
          </w:p>
          <w:p w14:paraId="72B31ED5" w14:textId="77777777" w:rsidR="00B73153" w:rsidRDefault="00B73153" w:rsidP="00B73153">
            <w:pPr>
              <w:autoSpaceDE w:val="0"/>
              <w:autoSpaceDN w:val="0"/>
              <w:adjustRightInd w:val="0"/>
              <w:rPr>
                <w:rFonts w:ascii="Arial" w:hAnsi="Arial" w:cs="Arial"/>
                <w:sz w:val="22"/>
                <w:szCs w:val="22"/>
                <w:lang w:eastAsia="en-GB"/>
              </w:rPr>
            </w:pPr>
            <w:r>
              <w:rPr>
                <w:rFonts w:ascii="Arial" w:hAnsi="Arial" w:cs="Arial"/>
                <w:sz w:val="22"/>
                <w:szCs w:val="22"/>
                <w:lang w:eastAsia="en-GB"/>
              </w:rPr>
              <w:t>international research communities</w:t>
            </w:r>
          </w:p>
          <w:p w14:paraId="23677BF7" w14:textId="77777777" w:rsidR="00B73153" w:rsidRDefault="00B73153" w:rsidP="00B35F4A">
            <w:pPr>
              <w:autoSpaceDE w:val="0"/>
              <w:autoSpaceDN w:val="0"/>
              <w:adjustRightInd w:val="0"/>
              <w:rPr>
                <w:rFonts w:ascii="Arial" w:hAnsi="Arial" w:cs="Arial"/>
                <w:sz w:val="22"/>
                <w:szCs w:val="22"/>
                <w:lang w:eastAsia="en-GB"/>
              </w:rPr>
            </w:pPr>
          </w:p>
        </w:tc>
        <w:tc>
          <w:tcPr>
            <w:tcW w:w="1275" w:type="dxa"/>
          </w:tcPr>
          <w:p w14:paraId="540B6AC7" w14:textId="77777777" w:rsidR="00B73153" w:rsidRPr="00B73153" w:rsidRDefault="00B73153" w:rsidP="00B35F4A">
            <w:pPr>
              <w:rPr>
                <w:rFonts w:ascii="Segoe UI Symbol" w:hAnsi="Segoe UI Symbol" w:cs="Segoe UI Symbol"/>
                <w:color w:val="4D5156"/>
                <w:sz w:val="22"/>
                <w:szCs w:val="22"/>
                <w:shd w:val="clear" w:color="auto" w:fill="FFFFFF"/>
              </w:rPr>
            </w:pPr>
          </w:p>
        </w:tc>
        <w:tc>
          <w:tcPr>
            <w:tcW w:w="1276" w:type="dxa"/>
          </w:tcPr>
          <w:p w14:paraId="550C2909" w14:textId="119938EB" w:rsidR="00B73153" w:rsidRPr="00B73153" w:rsidRDefault="00B73153" w:rsidP="00B35F4A">
            <w:pPr>
              <w:spacing w:before="100" w:beforeAutospacing="1" w:after="100" w:afterAutospacing="1"/>
              <w:rPr>
                <w:rFonts w:ascii="Arial" w:hAnsi="Arial" w:cs="Arial"/>
                <w:sz w:val="22"/>
                <w:szCs w:val="22"/>
              </w:rPr>
            </w:pPr>
            <w:r w:rsidRPr="00B73153">
              <w:rPr>
                <w:rFonts w:ascii="Segoe UI Symbol" w:hAnsi="Segoe UI Symbol" w:cs="Segoe UI Symbol"/>
                <w:color w:val="4D5156"/>
                <w:sz w:val="22"/>
                <w:szCs w:val="22"/>
                <w:shd w:val="clear" w:color="auto" w:fill="FFFFFF"/>
              </w:rPr>
              <w:t>✓</w:t>
            </w:r>
          </w:p>
        </w:tc>
        <w:tc>
          <w:tcPr>
            <w:tcW w:w="1665" w:type="dxa"/>
          </w:tcPr>
          <w:p w14:paraId="4E8F28D1" w14:textId="77777777" w:rsidR="00B73153" w:rsidRPr="004C4F79" w:rsidRDefault="00B73153" w:rsidP="00B35F4A">
            <w:pPr>
              <w:spacing w:before="100" w:beforeAutospacing="1" w:after="100" w:afterAutospacing="1"/>
              <w:rPr>
                <w:rFonts w:ascii="Arial" w:hAnsi="Arial" w:cs="Arial"/>
                <w:sz w:val="22"/>
                <w:szCs w:val="22"/>
              </w:rPr>
            </w:pPr>
          </w:p>
        </w:tc>
      </w:tr>
      <w:tr w:rsidR="001F4984" w:rsidRPr="004C4F79" w14:paraId="5D28D5FE" w14:textId="77777777" w:rsidTr="00B73153">
        <w:trPr>
          <w:trHeight w:val="442"/>
        </w:trPr>
        <w:tc>
          <w:tcPr>
            <w:tcW w:w="5070" w:type="dxa"/>
            <w:shd w:val="clear" w:color="auto" w:fill="FFF9CF"/>
          </w:tcPr>
          <w:p w14:paraId="5063FB7F" w14:textId="77777777" w:rsidR="001F4984" w:rsidRPr="004C4F79" w:rsidRDefault="001F4984" w:rsidP="00B35F4A">
            <w:pPr>
              <w:spacing w:before="100" w:beforeAutospacing="1" w:after="100" w:afterAutospacing="1"/>
              <w:rPr>
                <w:rFonts w:ascii="Arial" w:hAnsi="Arial" w:cs="Arial"/>
                <w:b/>
                <w:sz w:val="22"/>
                <w:szCs w:val="22"/>
              </w:rPr>
            </w:pPr>
            <w:r w:rsidRPr="004C4F79">
              <w:rPr>
                <w:rFonts w:ascii="Arial" w:hAnsi="Arial" w:cs="Arial"/>
                <w:b/>
                <w:sz w:val="22"/>
                <w:szCs w:val="22"/>
              </w:rPr>
              <w:t>Skills</w:t>
            </w:r>
          </w:p>
        </w:tc>
        <w:tc>
          <w:tcPr>
            <w:tcW w:w="1275" w:type="dxa"/>
            <w:shd w:val="clear" w:color="auto" w:fill="FFF9CF"/>
          </w:tcPr>
          <w:p w14:paraId="26B41ED7" w14:textId="77777777" w:rsidR="001F4984" w:rsidRPr="004C4F79" w:rsidRDefault="001F4984" w:rsidP="00B35F4A">
            <w:pPr>
              <w:spacing w:before="100" w:beforeAutospacing="1" w:after="100" w:afterAutospacing="1"/>
              <w:rPr>
                <w:rFonts w:ascii="Arial" w:hAnsi="Arial" w:cs="Arial"/>
                <w:sz w:val="22"/>
                <w:szCs w:val="22"/>
              </w:rPr>
            </w:pPr>
          </w:p>
        </w:tc>
        <w:tc>
          <w:tcPr>
            <w:tcW w:w="1276" w:type="dxa"/>
            <w:shd w:val="clear" w:color="auto" w:fill="FFF9CF"/>
          </w:tcPr>
          <w:p w14:paraId="670FE091" w14:textId="77777777" w:rsidR="001F4984" w:rsidRPr="004C4F79" w:rsidRDefault="001F4984" w:rsidP="00B35F4A">
            <w:pPr>
              <w:spacing w:before="100" w:beforeAutospacing="1" w:after="100" w:afterAutospacing="1"/>
              <w:rPr>
                <w:rFonts w:ascii="Arial" w:hAnsi="Arial" w:cs="Arial"/>
                <w:sz w:val="22"/>
                <w:szCs w:val="22"/>
              </w:rPr>
            </w:pPr>
          </w:p>
        </w:tc>
        <w:tc>
          <w:tcPr>
            <w:tcW w:w="1665" w:type="dxa"/>
            <w:shd w:val="clear" w:color="auto" w:fill="FFF9CF"/>
          </w:tcPr>
          <w:p w14:paraId="6726F8EF" w14:textId="77777777" w:rsidR="001F4984" w:rsidRPr="004C4F79" w:rsidRDefault="001F4984" w:rsidP="00B35F4A">
            <w:pPr>
              <w:spacing w:before="100" w:beforeAutospacing="1" w:after="100" w:afterAutospacing="1"/>
              <w:rPr>
                <w:rFonts w:ascii="Arial" w:hAnsi="Arial" w:cs="Arial"/>
                <w:sz w:val="22"/>
                <w:szCs w:val="22"/>
              </w:rPr>
            </w:pPr>
          </w:p>
        </w:tc>
      </w:tr>
      <w:tr w:rsidR="00B73153" w:rsidRPr="004C4F79" w14:paraId="71440F48" w14:textId="77777777" w:rsidTr="00B73153">
        <w:trPr>
          <w:trHeight w:val="472"/>
        </w:trPr>
        <w:tc>
          <w:tcPr>
            <w:tcW w:w="5070" w:type="dxa"/>
          </w:tcPr>
          <w:p w14:paraId="1332E761" w14:textId="77777777" w:rsidR="00B73153" w:rsidRDefault="00B73153" w:rsidP="00B73153">
            <w:pPr>
              <w:autoSpaceDE w:val="0"/>
              <w:autoSpaceDN w:val="0"/>
              <w:adjustRightInd w:val="0"/>
              <w:rPr>
                <w:rFonts w:ascii="Arial" w:eastAsiaTheme="minorHAnsi" w:hAnsi="Arial" w:cs="Arial"/>
                <w:sz w:val="22"/>
                <w:szCs w:val="22"/>
              </w:rPr>
            </w:pPr>
            <w:r>
              <w:rPr>
                <w:rFonts w:ascii="Arial" w:eastAsiaTheme="minorHAnsi" w:hAnsi="Arial" w:cs="Arial"/>
                <w:sz w:val="22"/>
                <w:szCs w:val="22"/>
              </w:rPr>
              <w:t>Excellent presentation and communication skills</w:t>
            </w:r>
          </w:p>
          <w:p w14:paraId="10F2E921" w14:textId="1E65167F" w:rsidR="00B73153" w:rsidRDefault="00B73153" w:rsidP="00B73153">
            <w:pPr>
              <w:autoSpaceDE w:val="0"/>
              <w:autoSpaceDN w:val="0"/>
              <w:adjustRightInd w:val="0"/>
              <w:rPr>
                <w:rFonts w:ascii="Arial" w:eastAsiaTheme="minorHAnsi" w:hAnsi="Arial" w:cs="Arial"/>
                <w:sz w:val="22"/>
                <w:szCs w:val="22"/>
              </w:rPr>
            </w:pPr>
            <w:r>
              <w:rPr>
                <w:rFonts w:ascii="Arial" w:eastAsiaTheme="minorHAnsi" w:hAnsi="Arial" w:cs="Arial"/>
                <w:sz w:val="22"/>
                <w:szCs w:val="22"/>
              </w:rPr>
              <w:t>(e.g. in publishing and presenting research) – both oral and</w:t>
            </w:r>
            <w:r w:rsidR="001E46A6">
              <w:rPr>
                <w:rFonts w:ascii="Arial" w:eastAsiaTheme="minorHAnsi" w:hAnsi="Arial" w:cs="Arial"/>
                <w:sz w:val="22"/>
                <w:szCs w:val="22"/>
              </w:rPr>
              <w:t xml:space="preserve"> </w:t>
            </w:r>
            <w:r>
              <w:rPr>
                <w:rFonts w:ascii="Arial" w:eastAsiaTheme="minorHAnsi" w:hAnsi="Arial" w:cs="Arial"/>
                <w:sz w:val="22"/>
                <w:szCs w:val="22"/>
              </w:rPr>
              <w:t>written</w:t>
            </w:r>
          </w:p>
          <w:p w14:paraId="78DDD58B" w14:textId="77777777" w:rsidR="00B73153" w:rsidRDefault="00B73153" w:rsidP="00B35F4A">
            <w:pPr>
              <w:autoSpaceDE w:val="0"/>
              <w:autoSpaceDN w:val="0"/>
              <w:adjustRightInd w:val="0"/>
              <w:rPr>
                <w:rFonts w:ascii="Arial" w:eastAsiaTheme="minorHAnsi" w:hAnsi="Arial" w:cs="Arial"/>
                <w:sz w:val="22"/>
                <w:szCs w:val="22"/>
              </w:rPr>
            </w:pPr>
          </w:p>
        </w:tc>
        <w:tc>
          <w:tcPr>
            <w:tcW w:w="1275" w:type="dxa"/>
          </w:tcPr>
          <w:p w14:paraId="71561DCB" w14:textId="0E47576E" w:rsidR="00B73153" w:rsidRPr="004C4F79" w:rsidRDefault="00B73153" w:rsidP="00B35F4A">
            <w:pPr>
              <w:rPr>
                <w:rFonts w:ascii="Arial" w:hAnsi="Arial" w:cs="Arial"/>
                <w:sz w:val="22"/>
                <w:szCs w:val="22"/>
              </w:rPr>
            </w:pPr>
            <w:r w:rsidRPr="00B73153">
              <w:rPr>
                <w:rFonts w:ascii="Segoe UI Symbol" w:hAnsi="Segoe UI Symbol" w:cs="Segoe UI Symbol"/>
                <w:color w:val="4D5156"/>
                <w:sz w:val="22"/>
                <w:szCs w:val="22"/>
                <w:shd w:val="clear" w:color="auto" w:fill="FFFFFF"/>
              </w:rPr>
              <w:t>✓</w:t>
            </w:r>
          </w:p>
        </w:tc>
        <w:tc>
          <w:tcPr>
            <w:tcW w:w="1276" w:type="dxa"/>
          </w:tcPr>
          <w:p w14:paraId="0FC1EEF5" w14:textId="77777777" w:rsidR="00B73153" w:rsidRPr="004C4F79" w:rsidRDefault="00B73153" w:rsidP="00B35F4A">
            <w:pPr>
              <w:spacing w:before="100" w:beforeAutospacing="1" w:after="100" w:afterAutospacing="1"/>
              <w:rPr>
                <w:rFonts w:ascii="Arial" w:hAnsi="Arial" w:cs="Arial"/>
                <w:sz w:val="22"/>
                <w:szCs w:val="22"/>
              </w:rPr>
            </w:pPr>
          </w:p>
        </w:tc>
        <w:tc>
          <w:tcPr>
            <w:tcW w:w="1665" w:type="dxa"/>
          </w:tcPr>
          <w:p w14:paraId="1DF8EA5F" w14:textId="77777777" w:rsidR="00B73153" w:rsidRPr="004C4F79" w:rsidRDefault="00B73153" w:rsidP="00B35F4A">
            <w:pPr>
              <w:spacing w:before="100" w:beforeAutospacing="1" w:after="100" w:afterAutospacing="1"/>
              <w:rPr>
                <w:rFonts w:ascii="Arial" w:hAnsi="Arial" w:cs="Arial"/>
                <w:sz w:val="22"/>
                <w:szCs w:val="22"/>
              </w:rPr>
            </w:pPr>
          </w:p>
        </w:tc>
      </w:tr>
      <w:tr w:rsidR="00B73153" w:rsidRPr="004C4F79" w14:paraId="5BBA8CC5" w14:textId="77777777" w:rsidTr="00B73153">
        <w:trPr>
          <w:trHeight w:val="472"/>
        </w:trPr>
        <w:tc>
          <w:tcPr>
            <w:tcW w:w="5070" w:type="dxa"/>
          </w:tcPr>
          <w:p w14:paraId="1943B761" w14:textId="4EE52784" w:rsidR="00B73153" w:rsidRDefault="00B73153" w:rsidP="00B73153">
            <w:pPr>
              <w:autoSpaceDE w:val="0"/>
              <w:autoSpaceDN w:val="0"/>
              <w:adjustRightInd w:val="0"/>
              <w:rPr>
                <w:rFonts w:ascii="Arial" w:eastAsiaTheme="minorHAnsi" w:hAnsi="Arial" w:cs="Arial"/>
                <w:sz w:val="22"/>
                <w:szCs w:val="22"/>
              </w:rPr>
            </w:pPr>
            <w:r>
              <w:rPr>
                <w:rFonts w:ascii="Arial" w:eastAsiaTheme="minorHAnsi" w:hAnsi="Arial" w:cs="Arial"/>
                <w:sz w:val="22"/>
                <w:szCs w:val="22"/>
              </w:rPr>
              <w:t>An inspiring research supervisor with effective</w:t>
            </w:r>
          </w:p>
          <w:p w14:paraId="55DEBE28" w14:textId="77777777" w:rsidR="00B73153" w:rsidRDefault="00B73153" w:rsidP="00B73153">
            <w:pPr>
              <w:autoSpaceDE w:val="0"/>
              <w:autoSpaceDN w:val="0"/>
              <w:adjustRightInd w:val="0"/>
              <w:rPr>
                <w:rFonts w:ascii="Arial" w:eastAsiaTheme="minorHAnsi" w:hAnsi="Arial" w:cs="Arial"/>
                <w:sz w:val="22"/>
                <w:szCs w:val="22"/>
              </w:rPr>
            </w:pPr>
            <w:r>
              <w:rPr>
                <w:rFonts w:ascii="Arial" w:eastAsiaTheme="minorHAnsi" w:hAnsi="Arial" w:cs="Arial"/>
                <w:sz w:val="22"/>
                <w:szCs w:val="22"/>
              </w:rPr>
              <w:t>people management skills</w:t>
            </w:r>
          </w:p>
          <w:p w14:paraId="171CFB92" w14:textId="77777777" w:rsidR="00B73153" w:rsidRDefault="00B73153" w:rsidP="00B35F4A">
            <w:pPr>
              <w:autoSpaceDE w:val="0"/>
              <w:autoSpaceDN w:val="0"/>
              <w:adjustRightInd w:val="0"/>
              <w:rPr>
                <w:rFonts w:ascii="Arial" w:eastAsiaTheme="minorHAnsi" w:hAnsi="Arial" w:cs="Arial"/>
                <w:sz w:val="22"/>
                <w:szCs w:val="22"/>
              </w:rPr>
            </w:pPr>
          </w:p>
        </w:tc>
        <w:tc>
          <w:tcPr>
            <w:tcW w:w="1275" w:type="dxa"/>
          </w:tcPr>
          <w:p w14:paraId="4DEBC35D" w14:textId="61F1CF61" w:rsidR="00B73153" w:rsidRPr="004C4F79" w:rsidRDefault="00B73153" w:rsidP="00B35F4A">
            <w:pPr>
              <w:rPr>
                <w:rFonts w:ascii="Arial" w:hAnsi="Arial" w:cs="Arial"/>
                <w:sz w:val="22"/>
                <w:szCs w:val="22"/>
              </w:rPr>
            </w:pPr>
            <w:r w:rsidRPr="00B73153">
              <w:rPr>
                <w:rFonts w:ascii="Segoe UI Symbol" w:hAnsi="Segoe UI Symbol" w:cs="Segoe UI Symbol"/>
                <w:color w:val="4D5156"/>
                <w:sz w:val="22"/>
                <w:szCs w:val="22"/>
                <w:shd w:val="clear" w:color="auto" w:fill="FFFFFF"/>
              </w:rPr>
              <w:t>✓</w:t>
            </w:r>
          </w:p>
        </w:tc>
        <w:tc>
          <w:tcPr>
            <w:tcW w:w="1276" w:type="dxa"/>
          </w:tcPr>
          <w:p w14:paraId="68B2B0E2" w14:textId="77777777" w:rsidR="00B73153" w:rsidRPr="004C4F79" w:rsidRDefault="00B73153" w:rsidP="00B35F4A">
            <w:pPr>
              <w:spacing w:before="100" w:beforeAutospacing="1" w:after="100" w:afterAutospacing="1"/>
              <w:rPr>
                <w:rFonts w:ascii="Arial" w:hAnsi="Arial" w:cs="Arial"/>
                <w:sz w:val="22"/>
                <w:szCs w:val="22"/>
              </w:rPr>
            </w:pPr>
          </w:p>
        </w:tc>
        <w:tc>
          <w:tcPr>
            <w:tcW w:w="1665" w:type="dxa"/>
          </w:tcPr>
          <w:p w14:paraId="2A38AFBC" w14:textId="77777777" w:rsidR="00B73153" w:rsidRPr="004C4F79" w:rsidRDefault="00B73153" w:rsidP="00B35F4A">
            <w:pPr>
              <w:spacing w:before="100" w:beforeAutospacing="1" w:after="100" w:afterAutospacing="1"/>
              <w:rPr>
                <w:rFonts w:ascii="Arial" w:hAnsi="Arial" w:cs="Arial"/>
                <w:sz w:val="22"/>
                <w:szCs w:val="22"/>
              </w:rPr>
            </w:pPr>
          </w:p>
        </w:tc>
      </w:tr>
      <w:tr w:rsidR="00B73153" w:rsidRPr="004C4F79" w14:paraId="28A45B3B" w14:textId="77777777" w:rsidTr="00B73153">
        <w:trPr>
          <w:trHeight w:val="472"/>
        </w:trPr>
        <w:tc>
          <w:tcPr>
            <w:tcW w:w="5070" w:type="dxa"/>
          </w:tcPr>
          <w:p w14:paraId="478A8AF7" w14:textId="77777777" w:rsidR="00B73153" w:rsidRDefault="00B73153" w:rsidP="00B73153">
            <w:pPr>
              <w:autoSpaceDE w:val="0"/>
              <w:autoSpaceDN w:val="0"/>
              <w:adjustRightInd w:val="0"/>
              <w:rPr>
                <w:rFonts w:ascii="ArialMT" w:eastAsia="ArialMT" w:hAnsi="Arial" w:cs="ArialMT"/>
                <w:sz w:val="22"/>
                <w:szCs w:val="22"/>
              </w:rPr>
            </w:pPr>
            <w:r>
              <w:rPr>
                <w:rFonts w:ascii="Arial" w:eastAsiaTheme="minorHAnsi" w:hAnsi="Arial" w:cs="Arial"/>
                <w:sz w:val="22"/>
                <w:szCs w:val="22"/>
              </w:rPr>
              <w:t xml:space="preserve">Leadership, organisational and administrative skills </w:t>
            </w:r>
          </w:p>
          <w:p w14:paraId="20752EB8" w14:textId="77777777" w:rsidR="00B73153" w:rsidRDefault="00B73153" w:rsidP="00B35F4A">
            <w:pPr>
              <w:autoSpaceDE w:val="0"/>
              <w:autoSpaceDN w:val="0"/>
              <w:adjustRightInd w:val="0"/>
              <w:rPr>
                <w:rFonts w:ascii="Arial" w:eastAsiaTheme="minorHAnsi" w:hAnsi="Arial" w:cs="Arial"/>
                <w:sz w:val="22"/>
                <w:szCs w:val="22"/>
              </w:rPr>
            </w:pPr>
          </w:p>
        </w:tc>
        <w:tc>
          <w:tcPr>
            <w:tcW w:w="1275" w:type="dxa"/>
          </w:tcPr>
          <w:p w14:paraId="4A8DFD12" w14:textId="14ADB3D4" w:rsidR="00B73153" w:rsidRPr="004C4F79" w:rsidRDefault="00B73153" w:rsidP="00B35F4A">
            <w:pPr>
              <w:rPr>
                <w:rFonts w:ascii="Arial" w:hAnsi="Arial" w:cs="Arial"/>
                <w:sz w:val="22"/>
                <w:szCs w:val="22"/>
              </w:rPr>
            </w:pPr>
            <w:r w:rsidRPr="00B73153">
              <w:rPr>
                <w:rFonts w:ascii="Segoe UI Symbol" w:hAnsi="Segoe UI Symbol" w:cs="Segoe UI Symbol"/>
                <w:color w:val="4D5156"/>
                <w:sz w:val="22"/>
                <w:szCs w:val="22"/>
                <w:shd w:val="clear" w:color="auto" w:fill="FFFFFF"/>
              </w:rPr>
              <w:t>✓</w:t>
            </w:r>
          </w:p>
        </w:tc>
        <w:tc>
          <w:tcPr>
            <w:tcW w:w="1276" w:type="dxa"/>
          </w:tcPr>
          <w:p w14:paraId="4432662B" w14:textId="77777777" w:rsidR="00B73153" w:rsidRPr="004C4F79" w:rsidRDefault="00B73153" w:rsidP="00B35F4A">
            <w:pPr>
              <w:spacing w:before="100" w:beforeAutospacing="1" w:after="100" w:afterAutospacing="1"/>
              <w:rPr>
                <w:rFonts w:ascii="Arial" w:hAnsi="Arial" w:cs="Arial"/>
                <w:sz w:val="22"/>
                <w:szCs w:val="22"/>
              </w:rPr>
            </w:pPr>
          </w:p>
        </w:tc>
        <w:tc>
          <w:tcPr>
            <w:tcW w:w="1665" w:type="dxa"/>
          </w:tcPr>
          <w:p w14:paraId="5C865629" w14:textId="77777777" w:rsidR="00B73153" w:rsidRPr="004C4F79" w:rsidRDefault="00B73153" w:rsidP="00B35F4A">
            <w:pPr>
              <w:spacing w:before="100" w:beforeAutospacing="1" w:after="100" w:afterAutospacing="1"/>
              <w:rPr>
                <w:rFonts w:ascii="Arial" w:hAnsi="Arial" w:cs="Arial"/>
                <w:sz w:val="22"/>
                <w:szCs w:val="22"/>
              </w:rPr>
            </w:pPr>
          </w:p>
        </w:tc>
      </w:tr>
      <w:tr w:rsidR="00B73153" w:rsidRPr="004C4F79" w14:paraId="385E9DF9" w14:textId="77777777" w:rsidTr="00B73153">
        <w:trPr>
          <w:trHeight w:val="472"/>
        </w:trPr>
        <w:tc>
          <w:tcPr>
            <w:tcW w:w="5070" w:type="dxa"/>
          </w:tcPr>
          <w:p w14:paraId="6880A65C" w14:textId="77777777" w:rsidR="00B73153" w:rsidRDefault="00B73153" w:rsidP="00B73153">
            <w:pPr>
              <w:autoSpaceDE w:val="0"/>
              <w:autoSpaceDN w:val="0"/>
              <w:adjustRightInd w:val="0"/>
              <w:rPr>
                <w:rFonts w:ascii="Arial" w:eastAsiaTheme="minorHAnsi" w:hAnsi="Arial" w:cs="Arial"/>
                <w:sz w:val="22"/>
                <w:szCs w:val="22"/>
              </w:rPr>
            </w:pPr>
            <w:r>
              <w:rPr>
                <w:rFonts w:ascii="Arial" w:eastAsiaTheme="minorHAnsi" w:hAnsi="Arial" w:cs="Arial"/>
                <w:sz w:val="22"/>
                <w:szCs w:val="22"/>
              </w:rPr>
              <w:t>Strong expertise and ability in the preparation of</w:t>
            </w:r>
          </w:p>
          <w:p w14:paraId="2A7B13E1" w14:textId="77777777" w:rsidR="00B73153" w:rsidRDefault="00B73153" w:rsidP="00B73153">
            <w:pPr>
              <w:autoSpaceDE w:val="0"/>
              <w:autoSpaceDN w:val="0"/>
              <w:adjustRightInd w:val="0"/>
              <w:rPr>
                <w:rFonts w:ascii="Arial" w:eastAsiaTheme="minorHAnsi" w:hAnsi="Arial" w:cs="Arial"/>
                <w:sz w:val="22"/>
                <w:szCs w:val="22"/>
              </w:rPr>
            </w:pPr>
            <w:r>
              <w:rPr>
                <w:rFonts w:ascii="Arial" w:eastAsiaTheme="minorHAnsi" w:hAnsi="Arial" w:cs="Arial"/>
                <w:sz w:val="22"/>
                <w:szCs w:val="22"/>
              </w:rPr>
              <w:lastRenderedPageBreak/>
              <w:t>research proposals, conducting individual research work and the dissemination of results and impact</w:t>
            </w:r>
          </w:p>
          <w:p w14:paraId="444CB555" w14:textId="77777777" w:rsidR="00B73153" w:rsidRDefault="00B73153" w:rsidP="00B35F4A">
            <w:pPr>
              <w:autoSpaceDE w:val="0"/>
              <w:autoSpaceDN w:val="0"/>
              <w:adjustRightInd w:val="0"/>
              <w:rPr>
                <w:rFonts w:ascii="Arial" w:eastAsiaTheme="minorHAnsi" w:hAnsi="Arial" w:cs="Arial"/>
                <w:sz w:val="22"/>
                <w:szCs w:val="22"/>
              </w:rPr>
            </w:pPr>
          </w:p>
        </w:tc>
        <w:tc>
          <w:tcPr>
            <w:tcW w:w="1275" w:type="dxa"/>
          </w:tcPr>
          <w:p w14:paraId="4DD561FC" w14:textId="66D87B98" w:rsidR="00B73153" w:rsidRPr="004C4F79" w:rsidRDefault="00B73153" w:rsidP="00B35F4A">
            <w:pPr>
              <w:rPr>
                <w:rFonts w:ascii="Arial" w:hAnsi="Arial" w:cs="Arial"/>
                <w:sz w:val="22"/>
                <w:szCs w:val="22"/>
              </w:rPr>
            </w:pPr>
            <w:r w:rsidRPr="00B73153">
              <w:rPr>
                <w:rFonts w:ascii="Segoe UI Symbol" w:hAnsi="Segoe UI Symbol" w:cs="Segoe UI Symbol"/>
                <w:color w:val="4D5156"/>
                <w:sz w:val="22"/>
                <w:szCs w:val="22"/>
                <w:shd w:val="clear" w:color="auto" w:fill="FFFFFF"/>
              </w:rPr>
              <w:lastRenderedPageBreak/>
              <w:t>✓</w:t>
            </w:r>
          </w:p>
        </w:tc>
        <w:tc>
          <w:tcPr>
            <w:tcW w:w="1276" w:type="dxa"/>
          </w:tcPr>
          <w:p w14:paraId="0E1CCDCD" w14:textId="77777777" w:rsidR="00B73153" w:rsidRPr="004C4F79" w:rsidRDefault="00B73153" w:rsidP="00B35F4A">
            <w:pPr>
              <w:spacing w:before="100" w:beforeAutospacing="1" w:after="100" w:afterAutospacing="1"/>
              <w:rPr>
                <w:rFonts w:ascii="Arial" w:hAnsi="Arial" w:cs="Arial"/>
                <w:sz w:val="22"/>
                <w:szCs w:val="22"/>
              </w:rPr>
            </w:pPr>
          </w:p>
        </w:tc>
        <w:tc>
          <w:tcPr>
            <w:tcW w:w="1665" w:type="dxa"/>
          </w:tcPr>
          <w:p w14:paraId="020FEF5E" w14:textId="77777777" w:rsidR="00B73153" w:rsidRPr="004C4F79" w:rsidRDefault="00B73153" w:rsidP="00B35F4A">
            <w:pPr>
              <w:spacing w:before="100" w:beforeAutospacing="1" w:after="100" w:afterAutospacing="1"/>
              <w:rPr>
                <w:rFonts w:ascii="Arial" w:hAnsi="Arial" w:cs="Arial"/>
                <w:sz w:val="22"/>
                <w:szCs w:val="22"/>
              </w:rPr>
            </w:pPr>
          </w:p>
        </w:tc>
      </w:tr>
      <w:tr w:rsidR="00B73153" w:rsidRPr="004C4F79" w14:paraId="3D708EC0" w14:textId="77777777" w:rsidTr="00B73153">
        <w:trPr>
          <w:trHeight w:val="472"/>
        </w:trPr>
        <w:tc>
          <w:tcPr>
            <w:tcW w:w="5070" w:type="dxa"/>
          </w:tcPr>
          <w:p w14:paraId="06773B5D" w14:textId="2E285D15" w:rsidR="00B73153" w:rsidRDefault="00B73153" w:rsidP="00B35F4A">
            <w:pPr>
              <w:autoSpaceDE w:val="0"/>
              <w:autoSpaceDN w:val="0"/>
              <w:adjustRightInd w:val="0"/>
              <w:rPr>
                <w:rFonts w:ascii="Arial" w:eastAsiaTheme="minorHAnsi" w:hAnsi="Arial" w:cs="Arial"/>
                <w:sz w:val="22"/>
                <w:szCs w:val="22"/>
              </w:rPr>
            </w:pPr>
            <w:r>
              <w:rPr>
                <w:rFonts w:ascii="Arial" w:eastAsiaTheme="minorHAnsi" w:hAnsi="Arial" w:cs="Arial"/>
                <w:sz w:val="22"/>
                <w:szCs w:val="22"/>
              </w:rPr>
              <w:t>Ability to organise and prioritise own and others’</w:t>
            </w:r>
            <w:r w:rsidR="001E46A6">
              <w:rPr>
                <w:rFonts w:ascii="Arial" w:eastAsiaTheme="minorHAnsi" w:hAnsi="Arial" w:cs="Arial"/>
                <w:sz w:val="22"/>
                <w:szCs w:val="22"/>
              </w:rPr>
              <w:t xml:space="preserve"> w</w:t>
            </w:r>
            <w:r>
              <w:rPr>
                <w:rFonts w:ascii="Arial" w:eastAsiaTheme="minorHAnsi" w:hAnsi="Arial" w:cs="Arial"/>
                <w:sz w:val="22"/>
                <w:szCs w:val="22"/>
              </w:rPr>
              <w:t>orkloads</w:t>
            </w:r>
          </w:p>
          <w:p w14:paraId="286D57B2" w14:textId="4829CBAB" w:rsidR="001E46A6" w:rsidRDefault="001E46A6" w:rsidP="00B35F4A">
            <w:pPr>
              <w:autoSpaceDE w:val="0"/>
              <w:autoSpaceDN w:val="0"/>
              <w:adjustRightInd w:val="0"/>
              <w:rPr>
                <w:rFonts w:ascii="Arial" w:eastAsiaTheme="minorHAnsi" w:hAnsi="Arial" w:cs="Arial"/>
                <w:sz w:val="22"/>
                <w:szCs w:val="22"/>
              </w:rPr>
            </w:pPr>
          </w:p>
        </w:tc>
        <w:tc>
          <w:tcPr>
            <w:tcW w:w="1275" w:type="dxa"/>
          </w:tcPr>
          <w:p w14:paraId="05CA1CF0" w14:textId="1A0A5D2C" w:rsidR="00B73153" w:rsidRPr="004C4F79" w:rsidRDefault="00B73153" w:rsidP="00B35F4A">
            <w:pPr>
              <w:rPr>
                <w:rFonts w:ascii="Arial" w:hAnsi="Arial" w:cs="Arial"/>
                <w:sz w:val="22"/>
                <w:szCs w:val="22"/>
              </w:rPr>
            </w:pPr>
            <w:r w:rsidRPr="00B73153">
              <w:rPr>
                <w:rFonts w:ascii="Segoe UI Symbol" w:hAnsi="Segoe UI Symbol" w:cs="Segoe UI Symbol"/>
                <w:color w:val="4D5156"/>
                <w:sz w:val="22"/>
                <w:szCs w:val="22"/>
                <w:shd w:val="clear" w:color="auto" w:fill="FFFFFF"/>
              </w:rPr>
              <w:t>✓</w:t>
            </w:r>
          </w:p>
        </w:tc>
        <w:tc>
          <w:tcPr>
            <w:tcW w:w="1276" w:type="dxa"/>
          </w:tcPr>
          <w:p w14:paraId="35C4CB6D" w14:textId="77777777" w:rsidR="00B73153" w:rsidRPr="004C4F79" w:rsidRDefault="00B73153" w:rsidP="00B35F4A">
            <w:pPr>
              <w:spacing w:before="100" w:beforeAutospacing="1" w:after="100" w:afterAutospacing="1"/>
              <w:rPr>
                <w:rFonts w:ascii="Arial" w:hAnsi="Arial" w:cs="Arial"/>
                <w:sz w:val="22"/>
                <w:szCs w:val="22"/>
              </w:rPr>
            </w:pPr>
          </w:p>
        </w:tc>
        <w:tc>
          <w:tcPr>
            <w:tcW w:w="1665" w:type="dxa"/>
          </w:tcPr>
          <w:p w14:paraId="59BCDCD4" w14:textId="77777777" w:rsidR="00B73153" w:rsidRPr="004C4F79" w:rsidRDefault="00B73153" w:rsidP="00B35F4A">
            <w:pPr>
              <w:spacing w:before="100" w:beforeAutospacing="1" w:after="100" w:afterAutospacing="1"/>
              <w:rPr>
                <w:rFonts w:ascii="Arial" w:hAnsi="Arial" w:cs="Arial"/>
                <w:sz w:val="22"/>
                <w:szCs w:val="22"/>
              </w:rPr>
            </w:pPr>
          </w:p>
        </w:tc>
      </w:tr>
      <w:tr w:rsidR="00B73153" w:rsidRPr="004C4F79" w14:paraId="1524ECE3" w14:textId="77777777" w:rsidTr="00B73153">
        <w:trPr>
          <w:trHeight w:val="472"/>
        </w:trPr>
        <w:tc>
          <w:tcPr>
            <w:tcW w:w="5070" w:type="dxa"/>
          </w:tcPr>
          <w:p w14:paraId="171DDD48" w14:textId="77777777" w:rsidR="00B73153" w:rsidRDefault="00B73153" w:rsidP="00B73153">
            <w:pPr>
              <w:autoSpaceDE w:val="0"/>
              <w:autoSpaceDN w:val="0"/>
              <w:adjustRightInd w:val="0"/>
              <w:rPr>
                <w:rFonts w:ascii="Arial" w:eastAsiaTheme="minorHAnsi" w:hAnsi="Arial" w:cs="Arial"/>
                <w:sz w:val="22"/>
                <w:szCs w:val="22"/>
              </w:rPr>
            </w:pPr>
            <w:r>
              <w:rPr>
                <w:rFonts w:ascii="Arial" w:eastAsiaTheme="minorHAnsi" w:hAnsi="Arial" w:cs="Arial"/>
                <w:sz w:val="22"/>
                <w:szCs w:val="22"/>
              </w:rPr>
              <w:t>Ability to write research reports and to effectively</w:t>
            </w:r>
          </w:p>
          <w:p w14:paraId="6FBEE01B" w14:textId="77777777" w:rsidR="00B73153" w:rsidRDefault="00B73153" w:rsidP="00B73153">
            <w:pPr>
              <w:autoSpaceDE w:val="0"/>
              <w:autoSpaceDN w:val="0"/>
              <w:adjustRightInd w:val="0"/>
              <w:rPr>
                <w:rFonts w:ascii="Arial" w:eastAsiaTheme="minorHAnsi" w:hAnsi="Arial" w:cs="Arial"/>
                <w:sz w:val="22"/>
                <w:szCs w:val="22"/>
              </w:rPr>
            </w:pPr>
            <w:r>
              <w:rPr>
                <w:rFonts w:ascii="Arial" w:eastAsiaTheme="minorHAnsi" w:hAnsi="Arial" w:cs="Arial"/>
                <w:sz w:val="22"/>
                <w:szCs w:val="22"/>
              </w:rPr>
              <w:t>disseminate outcomes</w:t>
            </w:r>
          </w:p>
          <w:p w14:paraId="22213E82" w14:textId="77777777" w:rsidR="00B73153" w:rsidRDefault="00B73153" w:rsidP="00B35F4A">
            <w:pPr>
              <w:autoSpaceDE w:val="0"/>
              <w:autoSpaceDN w:val="0"/>
              <w:adjustRightInd w:val="0"/>
              <w:rPr>
                <w:rFonts w:ascii="Arial" w:eastAsiaTheme="minorHAnsi" w:hAnsi="Arial" w:cs="Arial"/>
                <w:sz w:val="22"/>
                <w:szCs w:val="22"/>
              </w:rPr>
            </w:pPr>
          </w:p>
        </w:tc>
        <w:tc>
          <w:tcPr>
            <w:tcW w:w="1275" w:type="dxa"/>
          </w:tcPr>
          <w:p w14:paraId="7067C423" w14:textId="1AA52A7E" w:rsidR="00B73153" w:rsidRPr="004C4F79" w:rsidRDefault="00B73153" w:rsidP="00B35F4A">
            <w:pPr>
              <w:rPr>
                <w:rFonts w:ascii="Arial" w:hAnsi="Arial" w:cs="Arial"/>
                <w:sz w:val="22"/>
                <w:szCs w:val="22"/>
              </w:rPr>
            </w:pPr>
            <w:r w:rsidRPr="00B73153">
              <w:rPr>
                <w:rFonts w:ascii="Segoe UI Symbol" w:hAnsi="Segoe UI Symbol" w:cs="Segoe UI Symbol"/>
                <w:color w:val="4D5156"/>
                <w:sz w:val="22"/>
                <w:szCs w:val="22"/>
                <w:shd w:val="clear" w:color="auto" w:fill="FFFFFF"/>
              </w:rPr>
              <w:t>✓</w:t>
            </w:r>
          </w:p>
        </w:tc>
        <w:tc>
          <w:tcPr>
            <w:tcW w:w="1276" w:type="dxa"/>
          </w:tcPr>
          <w:p w14:paraId="57DC546C" w14:textId="77777777" w:rsidR="00B73153" w:rsidRPr="004C4F79" w:rsidRDefault="00B73153" w:rsidP="00B35F4A">
            <w:pPr>
              <w:spacing w:before="100" w:beforeAutospacing="1" w:after="100" w:afterAutospacing="1"/>
              <w:rPr>
                <w:rFonts w:ascii="Arial" w:hAnsi="Arial" w:cs="Arial"/>
                <w:sz w:val="22"/>
                <w:szCs w:val="22"/>
              </w:rPr>
            </w:pPr>
          </w:p>
        </w:tc>
        <w:tc>
          <w:tcPr>
            <w:tcW w:w="1665" w:type="dxa"/>
          </w:tcPr>
          <w:p w14:paraId="3A9F87AE" w14:textId="77777777" w:rsidR="00B73153" w:rsidRPr="004C4F79" w:rsidRDefault="00B73153" w:rsidP="00B35F4A">
            <w:pPr>
              <w:spacing w:before="100" w:beforeAutospacing="1" w:after="100" w:afterAutospacing="1"/>
              <w:rPr>
                <w:rFonts w:ascii="Arial" w:hAnsi="Arial" w:cs="Arial"/>
                <w:sz w:val="22"/>
                <w:szCs w:val="22"/>
              </w:rPr>
            </w:pPr>
          </w:p>
        </w:tc>
      </w:tr>
      <w:tr w:rsidR="00B73153" w:rsidRPr="004C4F79" w14:paraId="591033FB" w14:textId="77777777" w:rsidTr="00B73153">
        <w:trPr>
          <w:trHeight w:val="472"/>
        </w:trPr>
        <w:tc>
          <w:tcPr>
            <w:tcW w:w="5070" w:type="dxa"/>
          </w:tcPr>
          <w:p w14:paraId="45F70515" w14:textId="77777777" w:rsidR="00B73153" w:rsidRDefault="00B73153" w:rsidP="00B73153">
            <w:pPr>
              <w:autoSpaceDE w:val="0"/>
              <w:autoSpaceDN w:val="0"/>
              <w:adjustRightInd w:val="0"/>
              <w:rPr>
                <w:rFonts w:ascii="Arial" w:eastAsiaTheme="minorHAnsi" w:hAnsi="Arial" w:cs="Arial"/>
                <w:sz w:val="22"/>
                <w:szCs w:val="22"/>
              </w:rPr>
            </w:pPr>
            <w:r>
              <w:rPr>
                <w:rFonts w:ascii="Arial" w:eastAsiaTheme="minorHAnsi" w:hAnsi="Arial" w:cs="Arial"/>
                <w:sz w:val="22"/>
                <w:szCs w:val="22"/>
              </w:rPr>
              <w:t>High level of proficiency in experimental</w:t>
            </w:r>
          </w:p>
          <w:p w14:paraId="308ABE7D" w14:textId="77777777" w:rsidR="00B73153" w:rsidRDefault="00B73153" w:rsidP="00B73153">
            <w:pPr>
              <w:autoSpaceDE w:val="0"/>
              <w:autoSpaceDN w:val="0"/>
              <w:adjustRightInd w:val="0"/>
              <w:rPr>
                <w:rFonts w:ascii="Arial" w:eastAsiaTheme="minorHAnsi" w:hAnsi="Arial" w:cs="Arial"/>
                <w:sz w:val="22"/>
                <w:szCs w:val="22"/>
              </w:rPr>
            </w:pPr>
            <w:r>
              <w:rPr>
                <w:rFonts w:ascii="Arial" w:eastAsiaTheme="minorHAnsi" w:hAnsi="Arial" w:cs="Arial"/>
                <w:sz w:val="22"/>
                <w:szCs w:val="22"/>
              </w:rPr>
              <w:t>techniques (as appropriate to discipline)</w:t>
            </w:r>
          </w:p>
          <w:p w14:paraId="44A08FAA" w14:textId="77777777" w:rsidR="00B73153" w:rsidRDefault="00B73153" w:rsidP="00B35F4A">
            <w:pPr>
              <w:autoSpaceDE w:val="0"/>
              <w:autoSpaceDN w:val="0"/>
              <w:adjustRightInd w:val="0"/>
              <w:rPr>
                <w:rFonts w:ascii="Arial" w:eastAsiaTheme="minorHAnsi" w:hAnsi="Arial" w:cs="Arial"/>
                <w:sz w:val="22"/>
                <w:szCs w:val="22"/>
              </w:rPr>
            </w:pPr>
          </w:p>
        </w:tc>
        <w:tc>
          <w:tcPr>
            <w:tcW w:w="1275" w:type="dxa"/>
          </w:tcPr>
          <w:p w14:paraId="5EB4465F" w14:textId="4D5BDE84" w:rsidR="00B73153" w:rsidRPr="004C4F79" w:rsidRDefault="00B73153" w:rsidP="00B35F4A">
            <w:pPr>
              <w:rPr>
                <w:rFonts w:ascii="Arial" w:hAnsi="Arial" w:cs="Arial"/>
                <w:sz w:val="22"/>
                <w:szCs w:val="22"/>
              </w:rPr>
            </w:pPr>
            <w:r w:rsidRPr="00B73153">
              <w:rPr>
                <w:rFonts w:ascii="Segoe UI Symbol" w:hAnsi="Segoe UI Symbol" w:cs="Segoe UI Symbol"/>
                <w:color w:val="4D5156"/>
                <w:sz w:val="22"/>
                <w:szCs w:val="22"/>
                <w:shd w:val="clear" w:color="auto" w:fill="FFFFFF"/>
              </w:rPr>
              <w:t>✓</w:t>
            </w:r>
          </w:p>
        </w:tc>
        <w:tc>
          <w:tcPr>
            <w:tcW w:w="1276" w:type="dxa"/>
          </w:tcPr>
          <w:p w14:paraId="44FC8DA4" w14:textId="77777777" w:rsidR="00B73153" w:rsidRPr="004C4F79" w:rsidRDefault="00B73153" w:rsidP="00B35F4A">
            <w:pPr>
              <w:spacing w:before="100" w:beforeAutospacing="1" w:after="100" w:afterAutospacing="1"/>
              <w:rPr>
                <w:rFonts w:ascii="Arial" w:hAnsi="Arial" w:cs="Arial"/>
                <w:sz w:val="22"/>
                <w:szCs w:val="22"/>
              </w:rPr>
            </w:pPr>
          </w:p>
        </w:tc>
        <w:tc>
          <w:tcPr>
            <w:tcW w:w="1665" w:type="dxa"/>
          </w:tcPr>
          <w:p w14:paraId="27D2B255" w14:textId="77777777" w:rsidR="00B73153" w:rsidRPr="004C4F79" w:rsidRDefault="00B73153" w:rsidP="00B35F4A">
            <w:pPr>
              <w:spacing w:before="100" w:beforeAutospacing="1" w:after="100" w:afterAutospacing="1"/>
              <w:rPr>
                <w:rFonts w:ascii="Arial" w:hAnsi="Arial" w:cs="Arial"/>
                <w:sz w:val="22"/>
                <w:szCs w:val="22"/>
              </w:rPr>
            </w:pPr>
          </w:p>
        </w:tc>
      </w:tr>
      <w:tr w:rsidR="00B73153" w:rsidRPr="004C4F79" w14:paraId="62169140" w14:textId="77777777" w:rsidTr="00B73153">
        <w:trPr>
          <w:trHeight w:val="472"/>
        </w:trPr>
        <w:tc>
          <w:tcPr>
            <w:tcW w:w="5070" w:type="dxa"/>
          </w:tcPr>
          <w:p w14:paraId="3463D603" w14:textId="77777777" w:rsidR="00B73153" w:rsidRDefault="00B73153" w:rsidP="00B73153">
            <w:pPr>
              <w:autoSpaceDE w:val="0"/>
              <w:autoSpaceDN w:val="0"/>
              <w:adjustRightInd w:val="0"/>
              <w:rPr>
                <w:rFonts w:ascii="Arial" w:eastAsiaTheme="minorHAnsi" w:hAnsi="Arial" w:cs="Arial"/>
                <w:sz w:val="22"/>
                <w:szCs w:val="22"/>
              </w:rPr>
            </w:pPr>
            <w:r>
              <w:rPr>
                <w:rFonts w:ascii="Arial" w:eastAsiaTheme="minorHAnsi" w:hAnsi="Arial" w:cs="Arial"/>
                <w:sz w:val="22"/>
                <w:szCs w:val="22"/>
              </w:rPr>
              <w:t>Proficiency in utilising IT to improve the</w:t>
            </w:r>
          </w:p>
          <w:p w14:paraId="7515EE4E" w14:textId="77777777" w:rsidR="00B73153" w:rsidRDefault="00B73153" w:rsidP="00B73153">
            <w:pPr>
              <w:autoSpaceDE w:val="0"/>
              <w:autoSpaceDN w:val="0"/>
              <w:adjustRightInd w:val="0"/>
              <w:rPr>
                <w:rFonts w:ascii="Arial" w:eastAsiaTheme="minorHAnsi" w:hAnsi="Arial" w:cs="Arial"/>
                <w:sz w:val="22"/>
                <w:szCs w:val="22"/>
              </w:rPr>
            </w:pPr>
            <w:r>
              <w:rPr>
                <w:rFonts w:ascii="Arial" w:eastAsiaTheme="minorHAnsi" w:hAnsi="Arial" w:cs="Arial"/>
                <w:sz w:val="22"/>
                <w:szCs w:val="22"/>
              </w:rPr>
              <w:t>effectiveness and efficiency of research work (as</w:t>
            </w:r>
          </w:p>
          <w:p w14:paraId="700EA332" w14:textId="77777777" w:rsidR="00B73153" w:rsidRDefault="00B73153" w:rsidP="00B73153">
            <w:pPr>
              <w:autoSpaceDE w:val="0"/>
              <w:autoSpaceDN w:val="0"/>
              <w:adjustRightInd w:val="0"/>
              <w:rPr>
                <w:rFonts w:ascii="Arial" w:eastAsiaTheme="minorHAnsi" w:hAnsi="Arial" w:cs="Arial"/>
                <w:sz w:val="22"/>
                <w:szCs w:val="22"/>
              </w:rPr>
            </w:pPr>
            <w:r>
              <w:rPr>
                <w:rFonts w:ascii="Arial" w:eastAsiaTheme="minorHAnsi" w:hAnsi="Arial" w:cs="Arial"/>
                <w:sz w:val="22"/>
                <w:szCs w:val="22"/>
              </w:rPr>
              <w:t>appropriate to discipline)</w:t>
            </w:r>
          </w:p>
          <w:p w14:paraId="5DA6FA80" w14:textId="1B719931" w:rsidR="00B73153" w:rsidRDefault="00B73153" w:rsidP="00B73153">
            <w:pPr>
              <w:autoSpaceDE w:val="0"/>
              <w:autoSpaceDN w:val="0"/>
              <w:adjustRightInd w:val="0"/>
              <w:rPr>
                <w:rFonts w:ascii="Arial" w:eastAsiaTheme="minorHAnsi" w:hAnsi="Arial" w:cs="Arial"/>
                <w:sz w:val="22"/>
                <w:szCs w:val="22"/>
              </w:rPr>
            </w:pPr>
          </w:p>
        </w:tc>
        <w:tc>
          <w:tcPr>
            <w:tcW w:w="1275" w:type="dxa"/>
          </w:tcPr>
          <w:p w14:paraId="69E4E3ED" w14:textId="58745760" w:rsidR="00B73153" w:rsidRPr="004C4F79" w:rsidRDefault="00B73153" w:rsidP="00B35F4A">
            <w:pPr>
              <w:rPr>
                <w:rFonts w:ascii="Arial" w:hAnsi="Arial" w:cs="Arial"/>
                <w:sz w:val="22"/>
                <w:szCs w:val="22"/>
              </w:rPr>
            </w:pPr>
            <w:r w:rsidRPr="00B73153">
              <w:rPr>
                <w:rFonts w:ascii="Segoe UI Symbol" w:hAnsi="Segoe UI Symbol" w:cs="Segoe UI Symbol"/>
                <w:color w:val="4D5156"/>
                <w:sz w:val="22"/>
                <w:szCs w:val="22"/>
                <w:shd w:val="clear" w:color="auto" w:fill="FFFFFF"/>
              </w:rPr>
              <w:t>✓</w:t>
            </w:r>
          </w:p>
        </w:tc>
        <w:tc>
          <w:tcPr>
            <w:tcW w:w="1276" w:type="dxa"/>
          </w:tcPr>
          <w:p w14:paraId="0D08FCBA" w14:textId="77777777" w:rsidR="00B73153" w:rsidRPr="004C4F79" w:rsidRDefault="00B73153" w:rsidP="00B35F4A">
            <w:pPr>
              <w:spacing w:before="100" w:beforeAutospacing="1" w:after="100" w:afterAutospacing="1"/>
              <w:rPr>
                <w:rFonts w:ascii="Arial" w:hAnsi="Arial" w:cs="Arial"/>
                <w:sz w:val="22"/>
                <w:szCs w:val="22"/>
              </w:rPr>
            </w:pPr>
          </w:p>
        </w:tc>
        <w:tc>
          <w:tcPr>
            <w:tcW w:w="1665" w:type="dxa"/>
          </w:tcPr>
          <w:p w14:paraId="2CD42830" w14:textId="77777777" w:rsidR="00B73153" w:rsidRPr="004C4F79" w:rsidRDefault="00B73153" w:rsidP="00B35F4A">
            <w:pPr>
              <w:spacing w:before="100" w:beforeAutospacing="1" w:after="100" w:afterAutospacing="1"/>
              <w:rPr>
                <w:rFonts w:ascii="Arial" w:hAnsi="Arial" w:cs="Arial"/>
                <w:sz w:val="22"/>
                <w:szCs w:val="22"/>
              </w:rPr>
            </w:pPr>
          </w:p>
        </w:tc>
      </w:tr>
      <w:tr w:rsidR="001F4984" w:rsidRPr="004C4F79" w14:paraId="22DE0DA1" w14:textId="77777777" w:rsidTr="00B73153">
        <w:trPr>
          <w:trHeight w:val="498"/>
        </w:trPr>
        <w:tc>
          <w:tcPr>
            <w:tcW w:w="5070" w:type="dxa"/>
            <w:shd w:val="clear" w:color="auto" w:fill="FFF9CF"/>
          </w:tcPr>
          <w:p w14:paraId="4DF0CD71" w14:textId="77777777" w:rsidR="001F4984" w:rsidRPr="004C4F79" w:rsidRDefault="001F4984" w:rsidP="00B35F4A">
            <w:pPr>
              <w:spacing w:before="100" w:beforeAutospacing="1" w:after="100" w:afterAutospacing="1"/>
              <w:rPr>
                <w:rFonts w:ascii="Arial" w:hAnsi="Arial" w:cs="Arial"/>
                <w:sz w:val="22"/>
                <w:szCs w:val="22"/>
              </w:rPr>
            </w:pPr>
            <w:r w:rsidRPr="004C4F79">
              <w:rPr>
                <w:rFonts w:ascii="Arial" w:hAnsi="Arial" w:cs="Arial"/>
                <w:b/>
                <w:sz w:val="22"/>
                <w:szCs w:val="22"/>
              </w:rPr>
              <w:t>Attributes</w:t>
            </w:r>
          </w:p>
        </w:tc>
        <w:tc>
          <w:tcPr>
            <w:tcW w:w="1275" w:type="dxa"/>
            <w:shd w:val="clear" w:color="auto" w:fill="FFF9CF"/>
          </w:tcPr>
          <w:p w14:paraId="2A0656CC" w14:textId="77777777" w:rsidR="001F4984" w:rsidRPr="004C4F79" w:rsidRDefault="001F4984" w:rsidP="00B35F4A">
            <w:pPr>
              <w:spacing w:before="100" w:beforeAutospacing="1" w:after="100" w:afterAutospacing="1"/>
              <w:rPr>
                <w:rFonts w:ascii="Arial" w:hAnsi="Arial" w:cs="Arial"/>
                <w:sz w:val="22"/>
                <w:szCs w:val="22"/>
              </w:rPr>
            </w:pPr>
          </w:p>
        </w:tc>
        <w:tc>
          <w:tcPr>
            <w:tcW w:w="1276" w:type="dxa"/>
            <w:shd w:val="clear" w:color="auto" w:fill="FFF9CF"/>
          </w:tcPr>
          <w:p w14:paraId="503C956B" w14:textId="77777777" w:rsidR="001F4984" w:rsidRPr="004C4F79" w:rsidRDefault="001F4984" w:rsidP="00B35F4A">
            <w:pPr>
              <w:spacing w:before="100" w:beforeAutospacing="1" w:after="100" w:afterAutospacing="1"/>
              <w:rPr>
                <w:rFonts w:ascii="Arial" w:hAnsi="Arial" w:cs="Arial"/>
                <w:sz w:val="22"/>
                <w:szCs w:val="22"/>
              </w:rPr>
            </w:pPr>
          </w:p>
        </w:tc>
        <w:tc>
          <w:tcPr>
            <w:tcW w:w="1665" w:type="dxa"/>
            <w:shd w:val="clear" w:color="auto" w:fill="FFF9CF"/>
          </w:tcPr>
          <w:p w14:paraId="3F3D0463" w14:textId="77777777" w:rsidR="001F4984" w:rsidRPr="004C4F79" w:rsidRDefault="001F4984" w:rsidP="00B35F4A">
            <w:pPr>
              <w:spacing w:before="100" w:beforeAutospacing="1" w:after="100" w:afterAutospacing="1"/>
              <w:rPr>
                <w:rFonts w:ascii="Arial" w:hAnsi="Arial" w:cs="Arial"/>
                <w:sz w:val="22"/>
                <w:szCs w:val="22"/>
              </w:rPr>
            </w:pPr>
          </w:p>
        </w:tc>
      </w:tr>
      <w:tr w:rsidR="00B73153" w:rsidRPr="004C4F79" w14:paraId="258B22D1" w14:textId="77777777" w:rsidTr="00B73153">
        <w:tc>
          <w:tcPr>
            <w:tcW w:w="5070" w:type="dxa"/>
          </w:tcPr>
          <w:p w14:paraId="13C1AD7C" w14:textId="77777777" w:rsidR="00B73153" w:rsidRDefault="00B73153" w:rsidP="00B73153">
            <w:pPr>
              <w:autoSpaceDE w:val="0"/>
              <w:autoSpaceDN w:val="0"/>
              <w:adjustRightInd w:val="0"/>
              <w:rPr>
                <w:rFonts w:ascii="Arial" w:eastAsiaTheme="minorHAnsi" w:hAnsi="Arial" w:cs="Arial"/>
                <w:sz w:val="22"/>
                <w:szCs w:val="22"/>
              </w:rPr>
            </w:pPr>
            <w:r>
              <w:rPr>
                <w:rFonts w:ascii="Arial" w:eastAsiaTheme="minorHAnsi" w:hAnsi="Arial" w:cs="Arial"/>
                <w:sz w:val="22"/>
                <w:szCs w:val="22"/>
              </w:rPr>
              <w:t>Versatile, innovative and developing creative</w:t>
            </w:r>
          </w:p>
          <w:p w14:paraId="08291B75" w14:textId="77777777" w:rsidR="00B73153" w:rsidRDefault="00B73153" w:rsidP="00B73153">
            <w:pPr>
              <w:autoSpaceDE w:val="0"/>
              <w:autoSpaceDN w:val="0"/>
              <w:adjustRightInd w:val="0"/>
              <w:rPr>
                <w:rFonts w:ascii="Arial" w:eastAsiaTheme="minorHAnsi" w:hAnsi="Arial" w:cs="Arial"/>
                <w:sz w:val="22"/>
                <w:szCs w:val="22"/>
              </w:rPr>
            </w:pPr>
            <w:r>
              <w:rPr>
                <w:rFonts w:ascii="Arial" w:eastAsiaTheme="minorHAnsi" w:hAnsi="Arial" w:cs="Arial"/>
                <w:sz w:val="22"/>
                <w:szCs w:val="22"/>
              </w:rPr>
              <w:t>solutions</w:t>
            </w:r>
          </w:p>
          <w:p w14:paraId="7C27BA47" w14:textId="77777777" w:rsidR="00B73153" w:rsidRDefault="00B73153" w:rsidP="00B35F4A">
            <w:pPr>
              <w:autoSpaceDE w:val="0"/>
              <w:autoSpaceDN w:val="0"/>
              <w:adjustRightInd w:val="0"/>
              <w:rPr>
                <w:rFonts w:ascii="Arial" w:eastAsiaTheme="minorHAnsi" w:hAnsi="Arial" w:cs="Arial"/>
                <w:sz w:val="22"/>
                <w:szCs w:val="22"/>
              </w:rPr>
            </w:pPr>
          </w:p>
        </w:tc>
        <w:tc>
          <w:tcPr>
            <w:tcW w:w="1275" w:type="dxa"/>
          </w:tcPr>
          <w:p w14:paraId="1B223C5E" w14:textId="58924BF1" w:rsidR="00B73153" w:rsidRPr="004C4F79" w:rsidRDefault="00B73153" w:rsidP="00B35F4A">
            <w:pPr>
              <w:rPr>
                <w:rFonts w:ascii="Arial" w:hAnsi="Arial" w:cs="Arial"/>
                <w:sz w:val="22"/>
                <w:szCs w:val="22"/>
              </w:rPr>
            </w:pPr>
            <w:r w:rsidRPr="00B73153">
              <w:rPr>
                <w:rFonts w:ascii="Segoe UI Symbol" w:hAnsi="Segoe UI Symbol" w:cs="Segoe UI Symbol"/>
                <w:color w:val="4D5156"/>
                <w:sz w:val="22"/>
                <w:szCs w:val="22"/>
                <w:shd w:val="clear" w:color="auto" w:fill="FFFFFF"/>
              </w:rPr>
              <w:t>✓</w:t>
            </w:r>
          </w:p>
        </w:tc>
        <w:tc>
          <w:tcPr>
            <w:tcW w:w="1276" w:type="dxa"/>
          </w:tcPr>
          <w:p w14:paraId="0B729E52" w14:textId="77777777" w:rsidR="00B73153" w:rsidRPr="004C4F79" w:rsidRDefault="00B73153" w:rsidP="00B35F4A">
            <w:pPr>
              <w:spacing w:before="100" w:beforeAutospacing="1" w:after="100" w:afterAutospacing="1"/>
              <w:rPr>
                <w:rFonts w:ascii="Arial" w:hAnsi="Arial" w:cs="Arial"/>
                <w:sz w:val="22"/>
                <w:szCs w:val="22"/>
              </w:rPr>
            </w:pPr>
          </w:p>
        </w:tc>
        <w:tc>
          <w:tcPr>
            <w:tcW w:w="1665" w:type="dxa"/>
          </w:tcPr>
          <w:p w14:paraId="47305DCC" w14:textId="77777777" w:rsidR="00B73153" w:rsidRPr="004C4F79" w:rsidRDefault="00B73153" w:rsidP="00B35F4A">
            <w:pPr>
              <w:spacing w:before="100" w:beforeAutospacing="1" w:after="100" w:afterAutospacing="1"/>
              <w:rPr>
                <w:rFonts w:ascii="Arial" w:hAnsi="Arial" w:cs="Arial"/>
                <w:sz w:val="22"/>
                <w:szCs w:val="22"/>
              </w:rPr>
            </w:pPr>
          </w:p>
        </w:tc>
      </w:tr>
      <w:tr w:rsidR="00B73153" w:rsidRPr="004C4F79" w14:paraId="199D2E9D" w14:textId="77777777" w:rsidTr="00B73153">
        <w:tc>
          <w:tcPr>
            <w:tcW w:w="5070" w:type="dxa"/>
          </w:tcPr>
          <w:p w14:paraId="520BF402" w14:textId="77777777" w:rsidR="00B73153" w:rsidRDefault="00B73153" w:rsidP="00B73153">
            <w:pPr>
              <w:autoSpaceDE w:val="0"/>
              <w:autoSpaceDN w:val="0"/>
              <w:adjustRightInd w:val="0"/>
              <w:rPr>
                <w:rFonts w:ascii="Arial" w:eastAsiaTheme="minorHAnsi" w:hAnsi="Arial" w:cs="Arial"/>
                <w:sz w:val="22"/>
                <w:szCs w:val="22"/>
              </w:rPr>
            </w:pPr>
            <w:r>
              <w:rPr>
                <w:rFonts w:ascii="Arial" w:eastAsiaTheme="minorHAnsi" w:hAnsi="Arial" w:cs="Arial"/>
                <w:sz w:val="22"/>
                <w:szCs w:val="22"/>
              </w:rPr>
              <w:t>Commitment to excellence in research, and to</w:t>
            </w:r>
          </w:p>
          <w:p w14:paraId="2F9CD701" w14:textId="77777777" w:rsidR="00B73153" w:rsidRDefault="00B73153" w:rsidP="00B73153">
            <w:pPr>
              <w:autoSpaceDE w:val="0"/>
              <w:autoSpaceDN w:val="0"/>
              <w:adjustRightInd w:val="0"/>
              <w:rPr>
                <w:rFonts w:ascii="Arial" w:eastAsiaTheme="minorHAnsi" w:hAnsi="Arial" w:cs="Arial"/>
                <w:sz w:val="22"/>
                <w:szCs w:val="22"/>
              </w:rPr>
            </w:pPr>
            <w:r>
              <w:rPr>
                <w:rFonts w:ascii="Arial" w:eastAsiaTheme="minorHAnsi" w:hAnsi="Arial" w:cs="Arial"/>
                <w:sz w:val="22"/>
                <w:szCs w:val="22"/>
              </w:rPr>
              <w:t>providing the highest quality experience for</w:t>
            </w:r>
          </w:p>
          <w:p w14:paraId="2EF118E2" w14:textId="77777777" w:rsidR="00B73153" w:rsidRDefault="00B73153" w:rsidP="00B73153">
            <w:pPr>
              <w:autoSpaceDE w:val="0"/>
              <w:autoSpaceDN w:val="0"/>
              <w:adjustRightInd w:val="0"/>
              <w:rPr>
                <w:rFonts w:ascii="Arial" w:eastAsiaTheme="minorHAnsi" w:hAnsi="Arial" w:cs="Arial"/>
                <w:sz w:val="22"/>
                <w:szCs w:val="22"/>
              </w:rPr>
            </w:pPr>
            <w:r>
              <w:rPr>
                <w:rFonts w:ascii="Arial" w:eastAsiaTheme="minorHAnsi" w:hAnsi="Arial" w:cs="Arial"/>
                <w:sz w:val="22"/>
                <w:szCs w:val="22"/>
              </w:rPr>
              <w:t>students</w:t>
            </w:r>
          </w:p>
          <w:p w14:paraId="65C37F3E" w14:textId="77777777" w:rsidR="00B73153" w:rsidRDefault="00B73153" w:rsidP="00B35F4A">
            <w:pPr>
              <w:autoSpaceDE w:val="0"/>
              <w:autoSpaceDN w:val="0"/>
              <w:adjustRightInd w:val="0"/>
              <w:rPr>
                <w:rFonts w:ascii="Arial" w:eastAsiaTheme="minorHAnsi" w:hAnsi="Arial" w:cs="Arial"/>
                <w:sz w:val="22"/>
                <w:szCs w:val="22"/>
              </w:rPr>
            </w:pPr>
          </w:p>
        </w:tc>
        <w:tc>
          <w:tcPr>
            <w:tcW w:w="1275" w:type="dxa"/>
          </w:tcPr>
          <w:p w14:paraId="17F56D21" w14:textId="7F7832CA" w:rsidR="00B73153" w:rsidRPr="004C4F79" w:rsidRDefault="00B73153" w:rsidP="00B35F4A">
            <w:pPr>
              <w:rPr>
                <w:rFonts w:ascii="Arial" w:hAnsi="Arial" w:cs="Arial"/>
                <w:sz w:val="22"/>
                <w:szCs w:val="22"/>
              </w:rPr>
            </w:pPr>
            <w:r w:rsidRPr="00B73153">
              <w:rPr>
                <w:rFonts w:ascii="Segoe UI Symbol" w:hAnsi="Segoe UI Symbol" w:cs="Segoe UI Symbol"/>
                <w:color w:val="4D5156"/>
                <w:sz w:val="22"/>
                <w:szCs w:val="22"/>
                <w:shd w:val="clear" w:color="auto" w:fill="FFFFFF"/>
              </w:rPr>
              <w:t>✓</w:t>
            </w:r>
          </w:p>
        </w:tc>
        <w:tc>
          <w:tcPr>
            <w:tcW w:w="1276" w:type="dxa"/>
          </w:tcPr>
          <w:p w14:paraId="3D684B47" w14:textId="77777777" w:rsidR="00B73153" w:rsidRPr="004C4F79" w:rsidRDefault="00B73153" w:rsidP="00B35F4A">
            <w:pPr>
              <w:spacing w:before="100" w:beforeAutospacing="1" w:after="100" w:afterAutospacing="1"/>
              <w:rPr>
                <w:rFonts w:ascii="Arial" w:hAnsi="Arial" w:cs="Arial"/>
                <w:sz w:val="22"/>
                <w:szCs w:val="22"/>
              </w:rPr>
            </w:pPr>
          </w:p>
        </w:tc>
        <w:tc>
          <w:tcPr>
            <w:tcW w:w="1665" w:type="dxa"/>
          </w:tcPr>
          <w:p w14:paraId="651CB6C9" w14:textId="77777777" w:rsidR="00B73153" w:rsidRPr="004C4F79" w:rsidRDefault="00B73153" w:rsidP="00B35F4A">
            <w:pPr>
              <w:spacing w:before="100" w:beforeAutospacing="1" w:after="100" w:afterAutospacing="1"/>
              <w:rPr>
                <w:rFonts w:ascii="Arial" w:hAnsi="Arial" w:cs="Arial"/>
                <w:sz w:val="22"/>
                <w:szCs w:val="22"/>
              </w:rPr>
            </w:pPr>
          </w:p>
        </w:tc>
      </w:tr>
      <w:tr w:rsidR="00B73153" w:rsidRPr="004C4F79" w14:paraId="55922495" w14:textId="77777777" w:rsidTr="00B73153">
        <w:tc>
          <w:tcPr>
            <w:tcW w:w="5070" w:type="dxa"/>
          </w:tcPr>
          <w:p w14:paraId="1302DC02" w14:textId="77777777" w:rsidR="00B73153" w:rsidRDefault="00B73153" w:rsidP="00B73153">
            <w:pPr>
              <w:autoSpaceDE w:val="0"/>
              <w:autoSpaceDN w:val="0"/>
              <w:adjustRightInd w:val="0"/>
              <w:rPr>
                <w:rFonts w:ascii="Arial" w:eastAsiaTheme="minorHAnsi" w:hAnsi="Arial" w:cs="Arial"/>
                <w:sz w:val="22"/>
                <w:szCs w:val="22"/>
              </w:rPr>
            </w:pPr>
            <w:r>
              <w:rPr>
                <w:rFonts w:ascii="Arial" w:eastAsiaTheme="minorHAnsi" w:hAnsi="Arial" w:cs="Arial"/>
                <w:sz w:val="22"/>
                <w:szCs w:val="22"/>
              </w:rPr>
              <w:t>Ability to be an effective interdisciplinary team</w:t>
            </w:r>
          </w:p>
          <w:p w14:paraId="6FBF05C1" w14:textId="77777777" w:rsidR="00B73153" w:rsidRDefault="00B73153" w:rsidP="00B73153">
            <w:pPr>
              <w:autoSpaceDE w:val="0"/>
              <w:autoSpaceDN w:val="0"/>
              <w:adjustRightInd w:val="0"/>
              <w:rPr>
                <w:rFonts w:ascii="Arial" w:eastAsiaTheme="minorHAnsi" w:hAnsi="Arial" w:cs="Arial"/>
                <w:sz w:val="22"/>
                <w:szCs w:val="22"/>
              </w:rPr>
            </w:pPr>
            <w:r>
              <w:rPr>
                <w:rFonts w:ascii="Arial" w:eastAsiaTheme="minorHAnsi" w:hAnsi="Arial" w:cs="Arial"/>
                <w:sz w:val="22"/>
                <w:szCs w:val="22"/>
              </w:rPr>
              <w:t>worker</w:t>
            </w:r>
          </w:p>
          <w:p w14:paraId="7CBC8804" w14:textId="77777777" w:rsidR="00B73153" w:rsidRDefault="00B73153" w:rsidP="00B35F4A">
            <w:pPr>
              <w:autoSpaceDE w:val="0"/>
              <w:autoSpaceDN w:val="0"/>
              <w:adjustRightInd w:val="0"/>
              <w:rPr>
                <w:rFonts w:ascii="Arial" w:eastAsiaTheme="minorHAnsi" w:hAnsi="Arial" w:cs="Arial"/>
                <w:sz w:val="22"/>
                <w:szCs w:val="22"/>
              </w:rPr>
            </w:pPr>
          </w:p>
        </w:tc>
        <w:tc>
          <w:tcPr>
            <w:tcW w:w="1275" w:type="dxa"/>
          </w:tcPr>
          <w:p w14:paraId="67BAF4B1" w14:textId="41417235" w:rsidR="00B73153" w:rsidRPr="004C4F79" w:rsidRDefault="00B73153" w:rsidP="00B35F4A">
            <w:pPr>
              <w:rPr>
                <w:rFonts w:ascii="Arial" w:hAnsi="Arial" w:cs="Arial"/>
                <w:sz w:val="22"/>
                <w:szCs w:val="22"/>
              </w:rPr>
            </w:pPr>
            <w:r w:rsidRPr="00B73153">
              <w:rPr>
                <w:rFonts w:ascii="Segoe UI Symbol" w:hAnsi="Segoe UI Symbol" w:cs="Segoe UI Symbol"/>
                <w:color w:val="4D5156"/>
                <w:sz w:val="22"/>
                <w:szCs w:val="22"/>
                <w:shd w:val="clear" w:color="auto" w:fill="FFFFFF"/>
              </w:rPr>
              <w:t>✓</w:t>
            </w:r>
          </w:p>
        </w:tc>
        <w:tc>
          <w:tcPr>
            <w:tcW w:w="1276" w:type="dxa"/>
          </w:tcPr>
          <w:p w14:paraId="0A4A123B" w14:textId="77777777" w:rsidR="00B73153" w:rsidRPr="004C4F79" w:rsidRDefault="00B73153" w:rsidP="00B35F4A">
            <w:pPr>
              <w:spacing w:before="100" w:beforeAutospacing="1" w:after="100" w:afterAutospacing="1"/>
              <w:rPr>
                <w:rFonts w:ascii="Arial" w:hAnsi="Arial" w:cs="Arial"/>
                <w:sz w:val="22"/>
                <w:szCs w:val="22"/>
              </w:rPr>
            </w:pPr>
          </w:p>
        </w:tc>
        <w:tc>
          <w:tcPr>
            <w:tcW w:w="1665" w:type="dxa"/>
          </w:tcPr>
          <w:p w14:paraId="56AA1270" w14:textId="77777777" w:rsidR="00B73153" w:rsidRPr="004C4F79" w:rsidRDefault="00B73153" w:rsidP="00B35F4A">
            <w:pPr>
              <w:spacing w:before="100" w:beforeAutospacing="1" w:after="100" w:afterAutospacing="1"/>
              <w:rPr>
                <w:rFonts w:ascii="Arial" w:hAnsi="Arial" w:cs="Arial"/>
                <w:sz w:val="22"/>
                <w:szCs w:val="22"/>
              </w:rPr>
            </w:pPr>
          </w:p>
        </w:tc>
      </w:tr>
      <w:tr w:rsidR="00B73153" w:rsidRPr="004C4F79" w14:paraId="7ECC9DE6" w14:textId="77777777" w:rsidTr="00B73153">
        <w:tc>
          <w:tcPr>
            <w:tcW w:w="5070" w:type="dxa"/>
          </w:tcPr>
          <w:p w14:paraId="3D194251" w14:textId="77777777" w:rsidR="00B73153" w:rsidRDefault="00B73153" w:rsidP="00B73153">
            <w:pPr>
              <w:autoSpaceDE w:val="0"/>
              <w:autoSpaceDN w:val="0"/>
              <w:adjustRightInd w:val="0"/>
              <w:rPr>
                <w:rFonts w:ascii="ArialMT" w:eastAsia="ArialMT" w:hAnsi="Arial" w:cs="ArialMT"/>
                <w:sz w:val="22"/>
                <w:szCs w:val="22"/>
              </w:rPr>
            </w:pPr>
            <w:r>
              <w:rPr>
                <w:rFonts w:ascii="Arial" w:eastAsiaTheme="minorHAnsi" w:hAnsi="Arial" w:cs="Arial"/>
                <w:sz w:val="22"/>
                <w:szCs w:val="22"/>
              </w:rPr>
              <w:t xml:space="preserve">Commitment to safe working practices </w:t>
            </w:r>
          </w:p>
          <w:p w14:paraId="6292566C" w14:textId="77777777" w:rsidR="00B73153" w:rsidRDefault="00B73153" w:rsidP="00B35F4A">
            <w:pPr>
              <w:autoSpaceDE w:val="0"/>
              <w:autoSpaceDN w:val="0"/>
              <w:adjustRightInd w:val="0"/>
              <w:rPr>
                <w:rFonts w:ascii="Arial" w:eastAsiaTheme="minorHAnsi" w:hAnsi="Arial" w:cs="Arial"/>
                <w:sz w:val="22"/>
                <w:szCs w:val="22"/>
              </w:rPr>
            </w:pPr>
          </w:p>
        </w:tc>
        <w:tc>
          <w:tcPr>
            <w:tcW w:w="1275" w:type="dxa"/>
          </w:tcPr>
          <w:p w14:paraId="230A5576" w14:textId="06C73ACB" w:rsidR="00B73153" w:rsidRPr="004C4F79" w:rsidRDefault="00B73153" w:rsidP="00B35F4A">
            <w:pPr>
              <w:rPr>
                <w:rFonts w:ascii="Arial" w:hAnsi="Arial" w:cs="Arial"/>
                <w:sz w:val="22"/>
                <w:szCs w:val="22"/>
              </w:rPr>
            </w:pPr>
            <w:r w:rsidRPr="00B73153">
              <w:rPr>
                <w:rFonts w:ascii="Segoe UI Symbol" w:hAnsi="Segoe UI Symbol" w:cs="Segoe UI Symbol"/>
                <w:color w:val="4D5156"/>
                <w:sz w:val="22"/>
                <w:szCs w:val="22"/>
                <w:shd w:val="clear" w:color="auto" w:fill="FFFFFF"/>
              </w:rPr>
              <w:t>✓</w:t>
            </w:r>
          </w:p>
        </w:tc>
        <w:tc>
          <w:tcPr>
            <w:tcW w:w="1276" w:type="dxa"/>
          </w:tcPr>
          <w:p w14:paraId="5E7D5CBE" w14:textId="77777777" w:rsidR="00B73153" w:rsidRPr="004C4F79" w:rsidRDefault="00B73153" w:rsidP="00B35F4A">
            <w:pPr>
              <w:spacing w:before="100" w:beforeAutospacing="1" w:after="100" w:afterAutospacing="1"/>
              <w:rPr>
                <w:rFonts w:ascii="Arial" w:hAnsi="Arial" w:cs="Arial"/>
                <w:sz w:val="22"/>
                <w:szCs w:val="22"/>
              </w:rPr>
            </w:pPr>
          </w:p>
        </w:tc>
        <w:tc>
          <w:tcPr>
            <w:tcW w:w="1665" w:type="dxa"/>
          </w:tcPr>
          <w:p w14:paraId="0A5BCCCD" w14:textId="77777777" w:rsidR="00B73153" w:rsidRPr="004C4F79" w:rsidRDefault="00B73153" w:rsidP="00B35F4A">
            <w:pPr>
              <w:spacing w:before="100" w:beforeAutospacing="1" w:after="100" w:afterAutospacing="1"/>
              <w:rPr>
                <w:rFonts w:ascii="Arial" w:hAnsi="Arial" w:cs="Arial"/>
                <w:sz w:val="22"/>
                <w:szCs w:val="22"/>
              </w:rPr>
            </w:pPr>
          </w:p>
        </w:tc>
      </w:tr>
      <w:tr w:rsidR="00B73153" w:rsidRPr="004C4F79" w14:paraId="6F0D28C2" w14:textId="77777777" w:rsidTr="00B73153">
        <w:tc>
          <w:tcPr>
            <w:tcW w:w="5070" w:type="dxa"/>
          </w:tcPr>
          <w:p w14:paraId="4413C9F8" w14:textId="77777777" w:rsidR="00B73153" w:rsidRDefault="00B73153" w:rsidP="00B73153">
            <w:pPr>
              <w:autoSpaceDE w:val="0"/>
              <w:autoSpaceDN w:val="0"/>
              <w:adjustRightInd w:val="0"/>
              <w:rPr>
                <w:rFonts w:ascii="Arial" w:eastAsiaTheme="minorHAnsi" w:hAnsi="Arial" w:cs="Arial"/>
                <w:sz w:val="22"/>
                <w:szCs w:val="22"/>
              </w:rPr>
            </w:pPr>
            <w:r>
              <w:rPr>
                <w:rFonts w:ascii="Arial" w:eastAsiaTheme="minorHAnsi" w:hAnsi="Arial" w:cs="Arial"/>
                <w:sz w:val="22"/>
                <w:szCs w:val="22"/>
              </w:rPr>
              <w:t>Commitment to working within professional and</w:t>
            </w:r>
          </w:p>
          <w:p w14:paraId="46381778" w14:textId="77777777" w:rsidR="00B73153" w:rsidRDefault="00B73153" w:rsidP="00B73153">
            <w:pPr>
              <w:autoSpaceDE w:val="0"/>
              <w:autoSpaceDN w:val="0"/>
              <w:adjustRightInd w:val="0"/>
              <w:rPr>
                <w:rFonts w:ascii="Arial" w:eastAsiaTheme="minorHAnsi" w:hAnsi="Arial" w:cs="Arial"/>
                <w:sz w:val="22"/>
                <w:szCs w:val="22"/>
              </w:rPr>
            </w:pPr>
            <w:r>
              <w:rPr>
                <w:rFonts w:ascii="Arial" w:eastAsiaTheme="minorHAnsi" w:hAnsi="Arial" w:cs="Arial"/>
                <w:sz w:val="22"/>
                <w:szCs w:val="22"/>
              </w:rPr>
              <w:t>ethical codes of conduct</w:t>
            </w:r>
          </w:p>
          <w:p w14:paraId="0AD2810F" w14:textId="77777777" w:rsidR="00B73153" w:rsidRDefault="00B73153" w:rsidP="00B35F4A">
            <w:pPr>
              <w:autoSpaceDE w:val="0"/>
              <w:autoSpaceDN w:val="0"/>
              <w:adjustRightInd w:val="0"/>
              <w:rPr>
                <w:rFonts w:ascii="Arial" w:eastAsiaTheme="minorHAnsi" w:hAnsi="Arial" w:cs="Arial"/>
                <w:sz w:val="22"/>
                <w:szCs w:val="22"/>
              </w:rPr>
            </w:pPr>
          </w:p>
        </w:tc>
        <w:tc>
          <w:tcPr>
            <w:tcW w:w="1275" w:type="dxa"/>
          </w:tcPr>
          <w:p w14:paraId="48ADE3B5" w14:textId="24272190" w:rsidR="00B73153" w:rsidRPr="004C4F79" w:rsidRDefault="00B73153" w:rsidP="00B35F4A">
            <w:pPr>
              <w:rPr>
                <w:rFonts w:ascii="Arial" w:hAnsi="Arial" w:cs="Arial"/>
                <w:sz w:val="22"/>
                <w:szCs w:val="22"/>
              </w:rPr>
            </w:pPr>
            <w:r w:rsidRPr="00B73153">
              <w:rPr>
                <w:rFonts w:ascii="Segoe UI Symbol" w:hAnsi="Segoe UI Symbol" w:cs="Segoe UI Symbol"/>
                <w:color w:val="4D5156"/>
                <w:sz w:val="22"/>
                <w:szCs w:val="22"/>
                <w:shd w:val="clear" w:color="auto" w:fill="FFFFFF"/>
              </w:rPr>
              <w:t>✓</w:t>
            </w:r>
          </w:p>
        </w:tc>
        <w:tc>
          <w:tcPr>
            <w:tcW w:w="1276" w:type="dxa"/>
          </w:tcPr>
          <w:p w14:paraId="520566A0" w14:textId="77777777" w:rsidR="00B73153" w:rsidRPr="004C4F79" w:rsidRDefault="00B73153" w:rsidP="00B35F4A">
            <w:pPr>
              <w:spacing w:before="100" w:beforeAutospacing="1" w:after="100" w:afterAutospacing="1"/>
              <w:rPr>
                <w:rFonts w:ascii="Arial" w:hAnsi="Arial" w:cs="Arial"/>
                <w:sz w:val="22"/>
                <w:szCs w:val="22"/>
              </w:rPr>
            </w:pPr>
          </w:p>
        </w:tc>
        <w:tc>
          <w:tcPr>
            <w:tcW w:w="1665" w:type="dxa"/>
          </w:tcPr>
          <w:p w14:paraId="343EFA18" w14:textId="77777777" w:rsidR="00B73153" w:rsidRPr="004C4F79" w:rsidRDefault="00B73153" w:rsidP="00B35F4A">
            <w:pPr>
              <w:spacing w:before="100" w:beforeAutospacing="1" w:after="100" w:afterAutospacing="1"/>
              <w:rPr>
                <w:rFonts w:ascii="Arial" w:hAnsi="Arial" w:cs="Arial"/>
                <w:sz w:val="22"/>
                <w:szCs w:val="22"/>
              </w:rPr>
            </w:pPr>
          </w:p>
        </w:tc>
      </w:tr>
      <w:tr w:rsidR="00B73153" w:rsidRPr="004C4F79" w14:paraId="6A4E8B0B" w14:textId="77777777" w:rsidTr="00B73153">
        <w:tc>
          <w:tcPr>
            <w:tcW w:w="5070" w:type="dxa"/>
          </w:tcPr>
          <w:p w14:paraId="36133F56" w14:textId="77777777" w:rsidR="00B73153" w:rsidRDefault="00B73153" w:rsidP="00B35F4A">
            <w:pPr>
              <w:autoSpaceDE w:val="0"/>
              <w:autoSpaceDN w:val="0"/>
              <w:adjustRightInd w:val="0"/>
              <w:rPr>
                <w:rFonts w:ascii="Arial" w:eastAsiaTheme="minorHAnsi" w:hAnsi="Arial" w:cs="Arial"/>
                <w:sz w:val="22"/>
                <w:szCs w:val="22"/>
              </w:rPr>
            </w:pPr>
            <w:r>
              <w:rPr>
                <w:rFonts w:ascii="Arial" w:eastAsiaTheme="minorHAnsi" w:hAnsi="Arial" w:cs="Arial"/>
                <w:sz w:val="22"/>
                <w:szCs w:val="22"/>
              </w:rPr>
              <w:t>Commitment to collaborative and interdisciplinary research</w:t>
            </w:r>
          </w:p>
          <w:p w14:paraId="66E18399" w14:textId="76FBD47A" w:rsidR="00B73153" w:rsidRDefault="00B73153" w:rsidP="00B35F4A">
            <w:pPr>
              <w:autoSpaceDE w:val="0"/>
              <w:autoSpaceDN w:val="0"/>
              <w:adjustRightInd w:val="0"/>
              <w:rPr>
                <w:rFonts w:ascii="Arial" w:eastAsiaTheme="minorHAnsi" w:hAnsi="Arial" w:cs="Arial"/>
                <w:sz w:val="22"/>
                <w:szCs w:val="22"/>
              </w:rPr>
            </w:pPr>
          </w:p>
        </w:tc>
        <w:tc>
          <w:tcPr>
            <w:tcW w:w="1275" w:type="dxa"/>
          </w:tcPr>
          <w:p w14:paraId="74827ECA" w14:textId="0C3F6469" w:rsidR="00B73153" w:rsidRPr="004C4F79" w:rsidRDefault="00B73153" w:rsidP="00B35F4A">
            <w:pPr>
              <w:rPr>
                <w:rFonts w:ascii="Arial" w:hAnsi="Arial" w:cs="Arial"/>
                <w:sz w:val="22"/>
                <w:szCs w:val="22"/>
              </w:rPr>
            </w:pPr>
            <w:r w:rsidRPr="00B73153">
              <w:rPr>
                <w:rFonts w:ascii="Segoe UI Symbol" w:hAnsi="Segoe UI Symbol" w:cs="Segoe UI Symbol"/>
                <w:color w:val="4D5156"/>
                <w:sz w:val="22"/>
                <w:szCs w:val="22"/>
                <w:shd w:val="clear" w:color="auto" w:fill="FFFFFF"/>
              </w:rPr>
              <w:t>✓</w:t>
            </w:r>
          </w:p>
        </w:tc>
        <w:tc>
          <w:tcPr>
            <w:tcW w:w="1276" w:type="dxa"/>
          </w:tcPr>
          <w:p w14:paraId="4D46EF09" w14:textId="77777777" w:rsidR="00B73153" w:rsidRPr="004C4F79" w:rsidRDefault="00B73153" w:rsidP="00B35F4A">
            <w:pPr>
              <w:spacing w:before="100" w:beforeAutospacing="1" w:after="100" w:afterAutospacing="1"/>
              <w:rPr>
                <w:rFonts w:ascii="Arial" w:hAnsi="Arial" w:cs="Arial"/>
                <w:sz w:val="22"/>
                <w:szCs w:val="22"/>
              </w:rPr>
            </w:pPr>
          </w:p>
        </w:tc>
        <w:tc>
          <w:tcPr>
            <w:tcW w:w="1665" w:type="dxa"/>
          </w:tcPr>
          <w:p w14:paraId="354D1C97" w14:textId="77777777" w:rsidR="00B73153" w:rsidRPr="004C4F79" w:rsidRDefault="00B73153" w:rsidP="00B35F4A">
            <w:pPr>
              <w:spacing w:before="100" w:beforeAutospacing="1" w:after="100" w:afterAutospacing="1"/>
              <w:rPr>
                <w:rFonts w:ascii="Arial" w:hAnsi="Arial" w:cs="Arial"/>
                <w:sz w:val="22"/>
                <w:szCs w:val="22"/>
              </w:rPr>
            </w:pPr>
          </w:p>
        </w:tc>
      </w:tr>
    </w:tbl>
    <w:p w14:paraId="012CB2E6" w14:textId="77777777" w:rsidR="001F4984" w:rsidRDefault="001F4984" w:rsidP="001F4984"/>
    <w:p w14:paraId="2AD7C8D2" w14:textId="77777777" w:rsidR="00D4342E" w:rsidRDefault="00D4342E" w:rsidP="00A9491E">
      <w:pPr>
        <w:spacing w:before="100" w:beforeAutospacing="1" w:after="100" w:afterAutospacing="1"/>
      </w:pPr>
    </w:p>
    <w:sectPr w:rsidR="00D4342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0143C" w14:textId="77777777" w:rsidR="00783A61" w:rsidRDefault="00783A61">
      <w:r>
        <w:separator/>
      </w:r>
    </w:p>
  </w:endnote>
  <w:endnote w:type="continuationSeparator" w:id="0">
    <w:p w14:paraId="4544D8F4" w14:textId="77777777" w:rsidR="00783A61" w:rsidRDefault="00783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MT">
    <w:altName w:val="MS Mincho"/>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66B38" w14:textId="77777777" w:rsidR="00006FEB" w:rsidRPr="00CA4D1C" w:rsidRDefault="00006FEB" w:rsidP="008E2602">
    <w:pPr>
      <w:pStyle w:val="Footer"/>
      <w:rPr>
        <w:rFonts w:ascii="Arial" w:hAnsi="Arial" w:cs="Arial"/>
      </w:rPr>
    </w:pPr>
    <w:r w:rsidRPr="00CA4D1C">
      <w:rPr>
        <w:rFonts w:ascii="Arial" w:hAnsi="Arial" w:cs="Arial"/>
      </w:rPr>
      <w:tab/>
      <w:t xml:space="preserve">Page </w:t>
    </w:r>
    <w:r w:rsidRPr="00CA4D1C">
      <w:rPr>
        <w:rFonts w:ascii="Arial" w:hAnsi="Arial" w:cs="Arial"/>
      </w:rPr>
      <w:fldChar w:fldCharType="begin"/>
    </w:r>
    <w:r w:rsidRPr="00CA4D1C">
      <w:rPr>
        <w:rFonts w:ascii="Arial" w:hAnsi="Arial" w:cs="Arial"/>
      </w:rPr>
      <w:instrText xml:space="preserve"> PAGE </w:instrText>
    </w:r>
    <w:r w:rsidRPr="00CA4D1C">
      <w:rPr>
        <w:rFonts w:ascii="Arial" w:hAnsi="Arial" w:cs="Arial"/>
      </w:rPr>
      <w:fldChar w:fldCharType="separate"/>
    </w:r>
    <w:r w:rsidR="001F4984">
      <w:rPr>
        <w:rFonts w:ascii="Arial" w:hAnsi="Arial" w:cs="Arial"/>
        <w:noProof/>
      </w:rPr>
      <w:t>1</w:t>
    </w:r>
    <w:r w:rsidRPr="00CA4D1C">
      <w:rPr>
        <w:rFonts w:ascii="Arial" w:hAnsi="Arial" w:cs="Arial"/>
      </w:rPr>
      <w:fldChar w:fldCharType="end"/>
    </w:r>
    <w:r>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132C0" w14:textId="77777777" w:rsidR="00783A61" w:rsidRDefault="00783A61">
      <w:r>
        <w:separator/>
      </w:r>
    </w:p>
  </w:footnote>
  <w:footnote w:type="continuationSeparator" w:id="0">
    <w:p w14:paraId="54AB6E45" w14:textId="77777777" w:rsidR="00783A61" w:rsidRDefault="00783A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D1C"/>
    <w:rsid w:val="00006FEB"/>
    <w:rsid w:val="00040B67"/>
    <w:rsid w:val="0007261A"/>
    <w:rsid w:val="000A49F8"/>
    <w:rsid w:val="000B0232"/>
    <w:rsid w:val="000C4618"/>
    <w:rsid w:val="000E22B1"/>
    <w:rsid w:val="00113289"/>
    <w:rsid w:val="001522E2"/>
    <w:rsid w:val="00161070"/>
    <w:rsid w:val="0016766B"/>
    <w:rsid w:val="0019759F"/>
    <w:rsid w:val="001E46A6"/>
    <w:rsid w:val="001F4984"/>
    <w:rsid w:val="00205D9D"/>
    <w:rsid w:val="00222377"/>
    <w:rsid w:val="00275C40"/>
    <w:rsid w:val="002803FA"/>
    <w:rsid w:val="002855D4"/>
    <w:rsid w:val="002B0BC5"/>
    <w:rsid w:val="002E08D8"/>
    <w:rsid w:val="002F24B0"/>
    <w:rsid w:val="003074D1"/>
    <w:rsid w:val="0035118A"/>
    <w:rsid w:val="00374A8D"/>
    <w:rsid w:val="00386CDE"/>
    <w:rsid w:val="00393BBA"/>
    <w:rsid w:val="003A67C4"/>
    <w:rsid w:val="00460A5E"/>
    <w:rsid w:val="00464D6E"/>
    <w:rsid w:val="00580F2B"/>
    <w:rsid w:val="00592DD6"/>
    <w:rsid w:val="00596A45"/>
    <w:rsid w:val="00633E1C"/>
    <w:rsid w:val="00651580"/>
    <w:rsid w:val="00671DC7"/>
    <w:rsid w:val="00673FA3"/>
    <w:rsid w:val="0069167A"/>
    <w:rsid w:val="006970A4"/>
    <w:rsid w:val="006A49E6"/>
    <w:rsid w:val="006D65E0"/>
    <w:rsid w:val="00700462"/>
    <w:rsid w:val="0071795E"/>
    <w:rsid w:val="00727234"/>
    <w:rsid w:val="00733DB5"/>
    <w:rsid w:val="007474FA"/>
    <w:rsid w:val="00747ACC"/>
    <w:rsid w:val="00782E3E"/>
    <w:rsid w:val="00783A61"/>
    <w:rsid w:val="007A1E22"/>
    <w:rsid w:val="007C5F5C"/>
    <w:rsid w:val="00822DDD"/>
    <w:rsid w:val="00865198"/>
    <w:rsid w:val="00867635"/>
    <w:rsid w:val="008C3055"/>
    <w:rsid w:val="008E2602"/>
    <w:rsid w:val="0091015D"/>
    <w:rsid w:val="00975FB5"/>
    <w:rsid w:val="009808E7"/>
    <w:rsid w:val="009A5843"/>
    <w:rsid w:val="009A7D9F"/>
    <w:rsid w:val="009B6948"/>
    <w:rsid w:val="009E6221"/>
    <w:rsid w:val="00A21191"/>
    <w:rsid w:val="00A45F40"/>
    <w:rsid w:val="00A46B35"/>
    <w:rsid w:val="00A557B8"/>
    <w:rsid w:val="00A64D7E"/>
    <w:rsid w:val="00A9491E"/>
    <w:rsid w:val="00AC0185"/>
    <w:rsid w:val="00AC598A"/>
    <w:rsid w:val="00AD1C92"/>
    <w:rsid w:val="00B0493A"/>
    <w:rsid w:val="00B231FF"/>
    <w:rsid w:val="00B41EA1"/>
    <w:rsid w:val="00B73153"/>
    <w:rsid w:val="00B80759"/>
    <w:rsid w:val="00BB013F"/>
    <w:rsid w:val="00BC1F39"/>
    <w:rsid w:val="00BE25E4"/>
    <w:rsid w:val="00BE62CC"/>
    <w:rsid w:val="00C0623F"/>
    <w:rsid w:val="00C2131E"/>
    <w:rsid w:val="00C963AD"/>
    <w:rsid w:val="00CA4D1C"/>
    <w:rsid w:val="00CF3FA2"/>
    <w:rsid w:val="00D2209A"/>
    <w:rsid w:val="00D277B5"/>
    <w:rsid w:val="00D4342E"/>
    <w:rsid w:val="00D93811"/>
    <w:rsid w:val="00DA5C11"/>
    <w:rsid w:val="00DD0962"/>
    <w:rsid w:val="00DD5C70"/>
    <w:rsid w:val="00DD7982"/>
    <w:rsid w:val="00DF21E9"/>
    <w:rsid w:val="00DF33C9"/>
    <w:rsid w:val="00DF483D"/>
    <w:rsid w:val="00DF7A68"/>
    <w:rsid w:val="00E001BF"/>
    <w:rsid w:val="00E03B40"/>
    <w:rsid w:val="00E221FB"/>
    <w:rsid w:val="00E46045"/>
    <w:rsid w:val="00E82A92"/>
    <w:rsid w:val="00EA27D0"/>
    <w:rsid w:val="00ED7B0E"/>
    <w:rsid w:val="00EE28CE"/>
    <w:rsid w:val="00F026B7"/>
    <w:rsid w:val="00F80367"/>
    <w:rsid w:val="00F95921"/>
    <w:rsid w:val="00FA0309"/>
    <w:rsid w:val="00FA3F2A"/>
    <w:rsid w:val="00FB514C"/>
    <w:rsid w:val="00FE3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B02EE7"/>
  <w15:chartTrackingRefBased/>
  <w15:docId w15:val="{70F92090-E2F3-4D16-91F9-68F88DD7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5C70"/>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semiHidden/>
    <w:rsid w:val="000B02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723304">
      <w:bodyDiv w:val="1"/>
      <w:marLeft w:val="0"/>
      <w:marRight w:val="0"/>
      <w:marTop w:val="0"/>
      <w:marBottom w:val="0"/>
      <w:divBdr>
        <w:top w:val="none" w:sz="0" w:space="0" w:color="auto"/>
        <w:left w:val="none" w:sz="0" w:space="0" w:color="auto"/>
        <w:bottom w:val="none" w:sz="0" w:space="0" w:color="auto"/>
        <w:right w:val="none" w:sz="0" w:space="0" w:color="auto"/>
      </w:divBdr>
    </w:div>
    <w:div w:id="210969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1067</Words>
  <Characters>6087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lpstr>
    </vt:vector>
  </TitlesOfParts>
  <Company>University of Bath</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Alison Flindall</dc:creator>
  <cp:keywords/>
  <cp:lastModifiedBy>Abi Price</cp:lastModifiedBy>
  <cp:revision>2</cp:revision>
  <cp:lastPrinted>2008-10-01T12:35:00Z</cp:lastPrinted>
  <dcterms:created xsi:type="dcterms:W3CDTF">2025-12-09T09:08:00Z</dcterms:created>
  <dcterms:modified xsi:type="dcterms:W3CDTF">2025-12-09T09:08:00Z</dcterms:modified>
</cp:coreProperties>
</file>